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黑体" w:hAnsi="黑体" w:eastAsia="黑体"/>
          <w:b/>
          <w:sz w:val="48"/>
          <w:szCs w:val="48"/>
          <w:lang w:eastAsia="zh-CN"/>
        </w:rPr>
      </w:pPr>
    </w:p>
    <w:p>
      <w:pPr>
        <w:spacing w:line="300" w:lineRule="auto"/>
        <w:jc w:val="center"/>
        <w:rPr>
          <w:rFonts w:ascii="黑体" w:hAnsi="黑体" w:eastAsia="黑体"/>
          <w:b/>
          <w:sz w:val="48"/>
          <w:szCs w:val="48"/>
        </w:rPr>
      </w:pPr>
    </w:p>
    <w:p>
      <w:pPr>
        <w:spacing w:line="300" w:lineRule="auto"/>
        <w:jc w:val="center"/>
        <w:rPr>
          <w:rFonts w:ascii="宋体" w:hAnsi="宋体" w:eastAsia="宋体" w:cs="宋体"/>
          <w:bCs/>
          <w:sz w:val="48"/>
          <w:szCs w:val="48"/>
        </w:rPr>
      </w:pPr>
    </w:p>
    <w:p>
      <w:pPr>
        <w:jc w:val="center"/>
        <w:rPr>
          <w:rFonts w:hint="default" w:ascii="宋体" w:hAnsi="宋体" w:eastAsia="宋体" w:cs="宋体"/>
          <w:b/>
          <w:sz w:val="52"/>
          <w:szCs w:val="52"/>
          <w:lang w:val="en-US" w:eastAsia="zh-CN"/>
        </w:rPr>
      </w:pPr>
      <w:r>
        <w:rPr>
          <w:rFonts w:hint="eastAsia" w:ascii="宋体" w:hAnsi="宋体" w:eastAsia="宋体" w:cs="宋体"/>
          <w:b/>
          <w:sz w:val="52"/>
          <w:szCs w:val="52"/>
          <w:lang w:val="en-US" w:eastAsia="zh-CN"/>
        </w:rPr>
        <w:t>广州软件学院江门校区</w:t>
      </w:r>
    </w:p>
    <w:p>
      <w:pPr>
        <w:spacing w:line="300" w:lineRule="auto"/>
        <w:jc w:val="center"/>
        <w:rPr>
          <w:rFonts w:ascii="宋体" w:hAnsi="宋体" w:eastAsia="宋体" w:cs="宋体"/>
          <w:bCs/>
          <w:sz w:val="48"/>
          <w:szCs w:val="48"/>
        </w:rPr>
      </w:pPr>
    </w:p>
    <w:p>
      <w:pPr>
        <w:spacing w:line="300" w:lineRule="auto"/>
        <w:jc w:val="center"/>
        <w:rPr>
          <w:rFonts w:ascii="宋体" w:hAnsi="宋体" w:eastAsia="宋体" w:cs="宋体"/>
          <w:bCs/>
          <w:sz w:val="48"/>
          <w:szCs w:val="48"/>
        </w:rPr>
      </w:pPr>
    </w:p>
    <w:p>
      <w:pPr>
        <w:spacing w:line="300" w:lineRule="auto"/>
        <w:jc w:val="center"/>
        <w:rPr>
          <w:rFonts w:ascii="宋体" w:hAnsi="宋体" w:eastAsia="宋体" w:cs="宋体"/>
          <w:bCs/>
          <w:sz w:val="44"/>
          <w:szCs w:val="44"/>
        </w:rPr>
      </w:pPr>
      <w:r>
        <w:rPr>
          <w:rFonts w:hint="eastAsia" w:ascii="宋体" w:hAnsi="宋体" w:eastAsia="宋体" w:cs="宋体"/>
          <w:bCs/>
          <w:sz w:val="44"/>
          <w:szCs w:val="44"/>
        </w:rPr>
        <w:t>智能化设计任务书</w:t>
      </w:r>
    </w:p>
    <w:p>
      <w:pPr>
        <w:spacing w:line="300" w:lineRule="auto"/>
        <w:jc w:val="center"/>
        <w:rPr>
          <w:rFonts w:ascii="宋体" w:hAnsi="宋体" w:eastAsia="宋体" w:cs="宋体"/>
          <w:b/>
          <w:sz w:val="48"/>
          <w:szCs w:val="48"/>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tabs>
          <w:tab w:val="left" w:pos="8085"/>
        </w:tabs>
        <w:snapToGrid w:val="0"/>
        <w:spacing w:line="360" w:lineRule="auto"/>
        <w:rPr>
          <w:rFonts w:ascii="仿宋_GB2312" w:eastAsia="仿宋_GB2312"/>
          <w:spacing w:val="20"/>
          <w:sz w:val="28"/>
          <w:szCs w:val="28"/>
        </w:rPr>
      </w:pP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left"/>
        <w:rPr>
          <w:rFonts w:ascii="仿宋_GB2312" w:eastAsia="仿宋_GB2312"/>
        </w:rPr>
      </w:pPr>
    </w:p>
    <w:p>
      <w:pPr>
        <w:spacing w:line="480" w:lineRule="auto"/>
        <w:jc w:val="center"/>
        <w:rPr>
          <w:rFonts w:hint="default" w:eastAsiaTheme="minorEastAsia"/>
          <w:b/>
          <w:sz w:val="28"/>
          <w:szCs w:val="28"/>
          <w:lang w:val="en-US" w:eastAsia="zh-CN"/>
        </w:rPr>
      </w:pPr>
      <w:r>
        <w:rPr>
          <w:rFonts w:hint="eastAsia"/>
          <w:b/>
          <w:sz w:val="28"/>
          <w:szCs w:val="28"/>
          <w:lang w:val="en-US" w:eastAsia="zh-CN"/>
        </w:rPr>
        <w:t>广州软件学院</w:t>
      </w:r>
    </w:p>
    <w:p>
      <w:pPr>
        <w:spacing w:line="480" w:lineRule="auto"/>
        <w:jc w:val="center"/>
        <w:rPr>
          <w:b/>
          <w:sz w:val="28"/>
          <w:szCs w:val="28"/>
        </w:rPr>
      </w:pPr>
      <w:r>
        <w:rPr>
          <w:rFonts w:hint="eastAsia"/>
          <w:b/>
          <w:sz w:val="28"/>
          <w:szCs w:val="28"/>
        </w:rPr>
        <w:t>202</w:t>
      </w:r>
      <w:r>
        <w:rPr>
          <w:rFonts w:hint="eastAsia"/>
          <w:b/>
          <w:sz w:val="28"/>
          <w:szCs w:val="28"/>
          <w:lang w:val="en-US" w:eastAsia="zh-CN"/>
        </w:rPr>
        <w:t>3</w:t>
      </w:r>
      <w:r>
        <w:rPr>
          <w:rFonts w:hint="eastAsia"/>
          <w:b/>
          <w:sz w:val="28"/>
          <w:szCs w:val="28"/>
        </w:rPr>
        <w:t>年</w:t>
      </w:r>
      <w:r>
        <w:rPr>
          <w:rFonts w:hint="eastAsia"/>
          <w:b/>
          <w:sz w:val="28"/>
          <w:szCs w:val="28"/>
          <w:lang w:val="en-US" w:eastAsia="zh-CN"/>
        </w:rPr>
        <w:t xml:space="preserve"> </w:t>
      </w:r>
      <w:r>
        <w:rPr>
          <w:rFonts w:hint="eastAsia"/>
          <w:b/>
          <w:sz w:val="28"/>
          <w:szCs w:val="28"/>
        </w:rPr>
        <w:t>月</w:t>
      </w:r>
      <w:r>
        <w:rPr>
          <w:rFonts w:hint="eastAsia"/>
          <w:b/>
          <w:sz w:val="28"/>
          <w:szCs w:val="28"/>
          <w:lang w:val="en-US" w:eastAsia="zh-CN"/>
        </w:rPr>
        <w:t xml:space="preserve"> </w:t>
      </w:r>
      <w:r>
        <w:rPr>
          <w:rFonts w:hint="eastAsia"/>
          <w:b/>
          <w:sz w:val="28"/>
          <w:szCs w:val="28"/>
        </w:rPr>
        <w:t>日</w:t>
      </w:r>
    </w:p>
    <w:p>
      <w:pPr>
        <w:rPr>
          <w:rFonts w:ascii="宋体" w:hAnsi="宋体"/>
          <w:b/>
          <w:sz w:val="36"/>
          <w:szCs w:val="36"/>
        </w:rPr>
      </w:pPr>
    </w:p>
    <w:p>
      <w:pPr>
        <w:rPr>
          <w:rFonts w:ascii="宋体" w:hAnsi="宋体"/>
          <w:b/>
          <w:sz w:val="36"/>
          <w:szCs w:val="36"/>
        </w:rPr>
      </w:pPr>
    </w:p>
    <w:p>
      <w:pPr>
        <w:spacing w:after="124" w:afterLines="40"/>
        <w:jc w:val="center"/>
        <w:rPr>
          <w:rFonts w:ascii="仿宋" w:hAnsi="仿宋" w:eastAsia="仿宋" w:cs="仿宋"/>
          <w:b/>
          <w:sz w:val="44"/>
          <w:szCs w:val="44"/>
        </w:rPr>
      </w:pPr>
    </w:p>
    <w:p>
      <w:pPr>
        <w:spacing w:after="124" w:afterLines="40"/>
        <w:jc w:val="center"/>
        <w:rPr>
          <w:rFonts w:ascii="宋体" w:hAnsi="宋体" w:eastAsia="宋体" w:cs="宋体"/>
          <w:sz w:val="24"/>
          <w:szCs w:val="24"/>
        </w:rPr>
      </w:pPr>
      <w:r>
        <w:rPr>
          <w:rFonts w:hint="eastAsia" w:ascii="仿宋" w:hAnsi="仿宋" w:eastAsia="仿宋" w:cs="仿宋"/>
          <w:b/>
          <w:sz w:val="44"/>
          <w:szCs w:val="44"/>
        </w:rPr>
        <w:t>目      录</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p>
    <w:p>
      <w:pPr>
        <w:pStyle w:val="12"/>
        <w:tabs>
          <w:tab w:val="right" w:leader="dot" w:pos="8296"/>
        </w:tabs>
        <w:spacing w:line="332" w:lineRule="auto"/>
        <w:rPr>
          <w:rFonts w:ascii="宋体" w:hAnsi="宋体" w:eastAsia="宋体" w:cs="宋体"/>
          <w:sz w:val="24"/>
          <w:szCs w:val="24"/>
        </w:rPr>
      </w:pPr>
      <w:r>
        <w:fldChar w:fldCharType="begin"/>
      </w:r>
      <w:r>
        <w:instrText xml:space="preserve"> HYPERLINK \l "_Toc422228079" </w:instrText>
      </w:r>
      <w:r>
        <w:fldChar w:fldCharType="separate"/>
      </w:r>
      <w:r>
        <w:rPr>
          <w:rStyle w:val="18"/>
          <w:rFonts w:hint="eastAsia" w:ascii="宋体" w:hAnsi="宋体" w:eastAsia="宋体" w:cs="宋体"/>
          <w:color w:val="auto"/>
          <w:sz w:val="24"/>
          <w:szCs w:val="24"/>
        </w:rPr>
        <w:t>第一章、项目概况及周边条件</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"_Toc422228094" </w:instrText>
      </w:r>
      <w:r>
        <w:fldChar w:fldCharType="separate"/>
      </w:r>
      <w:r>
        <w:rPr>
          <w:rStyle w:val="18"/>
          <w:rFonts w:hint="eastAsia" w:ascii="宋体" w:hAnsi="宋体" w:eastAsia="宋体" w:cs="宋体"/>
          <w:i w:val="0"/>
          <w:iCs w:val="0"/>
          <w:color w:val="auto"/>
          <w:sz w:val="24"/>
          <w:szCs w:val="24"/>
        </w:rPr>
        <w:t>1.1 项目名称</w:t>
      </w:r>
      <w:r>
        <w:rPr>
          <w:rFonts w:hint="eastAsia" w:ascii="宋体" w:hAnsi="宋体" w:eastAsia="宋体" w:cs="宋体"/>
          <w:i w:val="0"/>
          <w:iCs w:val="0"/>
          <w:sz w:val="24"/>
          <w:szCs w:val="24"/>
        </w:rPr>
        <w:tab/>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1.2 项目区位</w:t>
      </w:r>
      <w:r>
        <w:rPr>
          <w:rFonts w:hint="eastAsia" w:ascii="宋体" w:hAnsi="宋体" w:eastAsia="宋体" w:cs="宋体"/>
          <w:i w:val="0"/>
          <w:iCs w:val="0"/>
          <w:sz w:val="24"/>
          <w:szCs w:val="24"/>
        </w:rPr>
        <w:tab/>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1.3地块状况</w:t>
      </w:r>
      <w:r>
        <w:rPr>
          <w:rFonts w:hint="eastAsia" w:ascii="宋体" w:hAnsi="宋体" w:eastAsia="宋体" w:cs="宋体"/>
          <w:i w:val="0"/>
          <w:iCs w:val="0"/>
          <w:sz w:val="24"/>
          <w:szCs w:val="24"/>
        </w:rPr>
        <w:tab/>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p>
    <w:p>
      <w:pPr>
        <w:pStyle w:val="12"/>
        <w:tabs>
          <w:tab w:val="right" w:leader="dot" w:pos="8296"/>
        </w:tabs>
        <w:spacing w:line="332" w:lineRule="auto"/>
        <w:rPr>
          <w:rFonts w:ascii="宋体" w:hAnsi="宋体" w:eastAsia="宋体" w:cs="宋体"/>
          <w:sz w:val="24"/>
          <w:szCs w:val="24"/>
        </w:rPr>
      </w:pPr>
      <w:r>
        <w:fldChar w:fldCharType="begin"/>
      </w:r>
      <w:r>
        <w:instrText xml:space="preserve"> HYPERLINK \l "_Toc422228087" </w:instrText>
      </w:r>
      <w:r>
        <w:fldChar w:fldCharType="separate"/>
      </w:r>
      <w:r>
        <w:rPr>
          <w:rStyle w:val="18"/>
          <w:rFonts w:hint="eastAsia" w:ascii="宋体" w:hAnsi="宋体" w:eastAsia="宋体" w:cs="宋体"/>
          <w:color w:val="auto"/>
          <w:sz w:val="24"/>
          <w:szCs w:val="24"/>
        </w:rPr>
        <w:t>第二章、服务范围</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12"/>
        <w:tabs>
          <w:tab w:val="right" w:leader="dot" w:pos="8296"/>
        </w:tabs>
        <w:spacing w:line="332" w:lineRule="auto"/>
        <w:ind w:left="238"/>
        <w:rPr>
          <w:rFonts w:ascii="宋体" w:hAnsi="宋体" w:eastAsia="宋体" w:cs="宋体"/>
          <w:sz w:val="24"/>
          <w:szCs w:val="24"/>
        </w:rPr>
      </w:pPr>
      <w:r>
        <w:fldChar w:fldCharType="begin"/>
      </w:r>
      <w:r>
        <w:instrText xml:space="preserve"> HYPERLINK \l "_Toc422228092" </w:instrText>
      </w:r>
      <w:r>
        <w:fldChar w:fldCharType="separate"/>
      </w:r>
      <w:r>
        <w:rPr>
          <w:rStyle w:val="18"/>
          <w:rFonts w:hint="eastAsia" w:ascii="宋体" w:hAnsi="宋体" w:eastAsia="宋体" w:cs="宋体"/>
          <w:color w:val="auto"/>
          <w:sz w:val="24"/>
          <w:szCs w:val="24"/>
        </w:rPr>
        <w:t>第三章、设计服务阶段及要求</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3.1 设计范围及成本限额</w:t>
      </w:r>
      <w:r>
        <w:rPr>
          <w:rFonts w:hint="eastAsia" w:ascii="宋体" w:hAnsi="宋体" w:eastAsia="宋体" w:cs="宋体"/>
          <w:i w:val="0"/>
          <w:iCs w:val="0"/>
          <w:sz w:val="24"/>
          <w:szCs w:val="24"/>
        </w:rPr>
        <w:tab/>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"_Toc422228094" </w:instrText>
      </w:r>
      <w:r>
        <w:fldChar w:fldCharType="separate"/>
      </w:r>
      <w:r>
        <w:rPr>
          <w:rStyle w:val="18"/>
          <w:rFonts w:hint="eastAsia" w:ascii="宋体" w:hAnsi="宋体" w:eastAsia="宋体" w:cs="宋体"/>
          <w:i w:val="0"/>
          <w:iCs w:val="0"/>
          <w:color w:val="auto"/>
          <w:sz w:val="24"/>
          <w:szCs w:val="24"/>
        </w:rPr>
        <w:t>3.2 服务内容</w:t>
      </w:r>
      <w:r>
        <w:rPr>
          <w:rFonts w:hint="eastAsia" w:ascii="宋体" w:hAnsi="宋体" w:eastAsia="宋体" w:cs="宋体"/>
          <w:i w:val="0"/>
          <w:iCs w:val="0"/>
          <w:sz w:val="24"/>
          <w:szCs w:val="24"/>
        </w:rPr>
        <w:tab/>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 xml:space="preserve">3.2.1. 方案阶段 </w:t>
      </w:r>
      <w:r>
        <w:rPr>
          <w:rFonts w:hint="eastAsia" w:ascii="宋体" w:hAnsi="宋体" w:eastAsia="宋体" w:cs="宋体"/>
          <w:i w:val="0"/>
          <w:iCs w:val="0"/>
          <w:sz w:val="24"/>
          <w:szCs w:val="24"/>
        </w:rPr>
        <w:tab/>
      </w:r>
      <w:r>
        <w:rPr>
          <w:rFonts w:hint="eastAsia" w:ascii="宋体" w:hAnsi="宋体" w:eastAsia="宋体" w:cs="宋体"/>
          <w:i w:val="0"/>
          <w:iCs w:val="0"/>
          <w:sz w:val="24"/>
          <w:szCs w:val="24"/>
        </w:rPr>
        <w:t>4</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3.2.2. 招标施工图阶段</w:t>
      </w:r>
      <w:r>
        <w:rPr>
          <w:rFonts w:hint="eastAsia" w:ascii="宋体" w:hAnsi="宋体" w:eastAsia="宋体" w:cs="宋体"/>
          <w:i w:val="0"/>
          <w:iCs w:val="0"/>
          <w:sz w:val="24"/>
          <w:szCs w:val="24"/>
        </w:rPr>
        <w:tab/>
      </w:r>
      <w:r>
        <w:rPr>
          <w:rFonts w:hint="eastAsia" w:ascii="宋体" w:hAnsi="宋体" w:eastAsia="宋体" w:cs="宋体"/>
          <w:i w:val="0"/>
          <w:iCs w:val="0"/>
          <w:sz w:val="24"/>
          <w:szCs w:val="24"/>
        </w:rPr>
        <w:t>4</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"_Toc422228094" </w:instrText>
      </w:r>
      <w:r>
        <w:fldChar w:fldCharType="separate"/>
      </w:r>
      <w:r>
        <w:rPr>
          <w:rStyle w:val="18"/>
          <w:rFonts w:hint="eastAsia" w:ascii="宋体" w:hAnsi="宋体" w:eastAsia="宋体" w:cs="宋体"/>
          <w:i w:val="0"/>
          <w:iCs w:val="0"/>
          <w:color w:val="auto"/>
          <w:sz w:val="24"/>
          <w:szCs w:val="24"/>
        </w:rPr>
        <w:t>3.2.3、工程招投标阶段</w:t>
      </w:r>
      <w:r>
        <w:rPr>
          <w:rFonts w:hint="eastAsia" w:ascii="宋体" w:hAnsi="宋体" w:eastAsia="宋体" w:cs="宋体"/>
          <w:i w:val="0"/>
          <w:iCs w:val="0"/>
          <w:sz w:val="24"/>
          <w:szCs w:val="24"/>
        </w:rPr>
        <w:tab/>
      </w:r>
      <w:r>
        <w:rPr>
          <w:rFonts w:hint="eastAsia" w:ascii="宋体" w:hAnsi="宋体" w:eastAsia="宋体" w:cs="宋体"/>
          <w:i w:val="0"/>
          <w:iCs w:val="0"/>
          <w:sz w:val="24"/>
          <w:szCs w:val="24"/>
        </w:rPr>
        <w:t>4</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 xml:space="preserve">3.2.4、工程施工、系统试运行及竣工验收  </w:t>
      </w:r>
      <w:r>
        <w:rPr>
          <w:rFonts w:hint="eastAsia" w:ascii="宋体" w:hAnsi="宋体" w:eastAsia="宋体" w:cs="宋体"/>
          <w:i w:val="0"/>
          <w:iCs w:val="0"/>
          <w:sz w:val="24"/>
          <w:szCs w:val="24"/>
        </w:rPr>
        <w:tab/>
      </w:r>
      <w:r>
        <w:rPr>
          <w:rFonts w:hint="eastAsia" w:ascii="宋体" w:hAnsi="宋体" w:eastAsia="宋体" w:cs="宋体"/>
          <w:i w:val="0"/>
          <w:iCs w:val="0"/>
          <w:sz w:val="24"/>
          <w:szCs w:val="24"/>
        </w:rPr>
        <w:t>4</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3.2.5、设计阶段要求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t>5</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"_Toc422228094" </w:instrText>
      </w:r>
      <w:r>
        <w:fldChar w:fldCharType="separate"/>
      </w:r>
      <w:r>
        <w:rPr>
          <w:rStyle w:val="18"/>
          <w:rFonts w:hint="eastAsia" w:ascii="宋体" w:hAnsi="宋体" w:eastAsia="宋体" w:cs="宋体"/>
          <w:i w:val="0"/>
          <w:iCs w:val="0"/>
          <w:color w:val="auto"/>
          <w:sz w:val="24"/>
          <w:szCs w:val="24"/>
        </w:rPr>
        <w:t xml:space="preserve">3.3 设计文件编制要求 </w:t>
      </w:r>
      <w:r>
        <w:rPr>
          <w:rFonts w:hint="eastAsia" w:ascii="宋体" w:hAnsi="宋体" w:eastAsia="宋体" w:cs="宋体"/>
          <w:i w:val="0"/>
          <w:iCs w:val="0"/>
          <w:sz w:val="24"/>
          <w:szCs w:val="24"/>
        </w:rPr>
        <w:tab/>
      </w:r>
      <w:r>
        <w:rPr>
          <w:rFonts w:hint="eastAsia" w:ascii="宋体" w:hAnsi="宋体" w:eastAsia="宋体" w:cs="宋体"/>
          <w:i w:val="0"/>
          <w:iCs w:val="0"/>
          <w:sz w:val="24"/>
          <w:szCs w:val="24"/>
        </w:rPr>
        <w:t>5</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 xml:space="preserve">3.4．现场服务 </w:t>
      </w:r>
      <w:r>
        <w:rPr>
          <w:rFonts w:hint="eastAsia" w:ascii="宋体" w:hAnsi="宋体" w:eastAsia="宋体" w:cs="宋体"/>
          <w:i w:val="0"/>
          <w:iCs w:val="0"/>
          <w:sz w:val="24"/>
          <w:szCs w:val="24"/>
        </w:rPr>
        <w:tab/>
      </w:r>
      <w:r>
        <w:rPr>
          <w:rFonts w:hint="eastAsia" w:ascii="宋体" w:hAnsi="宋体" w:eastAsia="宋体" w:cs="宋体"/>
          <w:i w:val="0"/>
          <w:iCs w:val="0"/>
          <w:sz w:val="24"/>
          <w:szCs w:val="24"/>
        </w:rPr>
        <w:t>5</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 xml:space="preserve">3.5．竣工图审核  </w:t>
      </w:r>
      <w:r>
        <w:rPr>
          <w:rFonts w:hint="eastAsia" w:ascii="宋体" w:hAnsi="宋体" w:eastAsia="宋体" w:cs="宋体"/>
          <w:i w:val="0"/>
          <w:iCs w:val="0"/>
          <w:sz w:val="24"/>
          <w:szCs w:val="24"/>
        </w:rPr>
        <w:tab/>
      </w:r>
      <w:r>
        <w:rPr>
          <w:rFonts w:hint="eastAsia" w:ascii="宋体" w:hAnsi="宋体" w:eastAsia="宋体" w:cs="宋体"/>
          <w:i w:val="0"/>
          <w:iCs w:val="0"/>
          <w:sz w:val="24"/>
          <w:szCs w:val="24"/>
        </w:rPr>
        <w:t>5</w:t>
      </w:r>
      <w:r>
        <w:rPr>
          <w:rFonts w:hint="eastAsia" w:ascii="宋体" w:hAnsi="宋体" w:eastAsia="宋体" w:cs="宋体"/>
          <w:i w:val="0"/>
          <w:iCs w:val="0"/>
          <w:sz w:val="24"/>
          <w:szCs w:val="24"/>
        </w:rPr>
        <w:fldChar w:fldCharType="end"/>
      </w:r>
    </w:p>
    <w:p>
      <w:pPr>
        <w:pStyle w:val="12"/>
        <w:tabs>
          <w:tab w:val="right" w:leader="dot" w:pos="8296"/>
        </w:tabs>
        <w:spacing w:line="332" w:lineRule="auto"/>
        <w:rPr>
          <w:rFonts w:ascii="宋体" w:hAnsi="宋体" w:eastAsia="宋体" w:cs="宋体"/>
          <w:sz w:val="24"/>
          <w:szCs w:val="24"/>
        </w:rPr>
      </w:pPr>
      <w:r>
        <w:fldChar w:fldCharType="begin"/>
      </w:r>
      <w:r>
        <w:instrText xml:space="preserve"> HYPERLINK \l "_Toc422228093" </w:instrText>
      </w:r>
      <w:r>
        <w:fldChar w:fldCharType="separate"/>
      </w:r>
      <w:r>
        <w:rPr>
          <w:rStyle w:val="18"/>
          <w:rFonts w:hint="eastAsia" w:ascii="宋体" w:hAnsi="宋体" w:eastAsia="宋体" w:cs="宋体"/>
          <w:color w:val="auto"/>
          <w:sz w:val="24"/>
          <w:szCs w:val="24"/>
        </w:rPr>
        <w:t>第四章、系统规划</w:t>
      </w:r>
      <w:r>
        <w:rPr>
          <w:rFonts w:hint="eastAsia" w:ascii="宋体" w:hAnsi="宋体" w:eastAsia="宋体" w:cs="宋体"/>
          <w:sz w:val="24"/>
          <w:szCs w:val="24"/>
        </w:rPr>
        <w:tab/>
      </w:r>
      <w:r>
        <w:rPr>
          <w:rFonts w:hint="eastAsia" w:ascii="宋体" w:hAnsi="宋体" w:eastAsia="宋体" w:cs="宋体"/>
          <w:sz w:val="24"/>
          <w:szCs w:val="24"/>
        </w:rPr>
        <w:t>6</w:t>
      </w:r>
      <w:r>
        <w:rPr>
          <w:rFonts w:hint="eastAsia" w:ascii="宋体" w:hAnsi="宋体" w:eastAsia="宋体" w:cs="宋体"/>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4.1 设计原则</w:t>
      </w:r>
      <w:r>
        <w:rPr>
          <w:rFonts w:hint="eastAsia" w:ascii="宋体" w:hAnsi="宋体" w:eastAsia="宋体" w:cs="宋体"/>
          <w:i w:val="0"/>
          <w:iCs w:val="0"/>
          <w:sz w:val="24"/>
          <w:szCs w:val="24"/>
        </w:rPr>
        <w:tab/>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"_Toc422228094" </w:instrText>
      </w:r>
      <w:r>
        <w:fldChar w:fldCharType="separate"/>
      </w:r>
      <w:r>
        <w:rPr>
          <w:rStyle w:val="18"/>
          <w:rFonts w:hint="eastAsia" w:ascii="宋体" w:hAnsi="宋体" w:eastAsia="宋体" w:cs="宋体"/>
          <w:i w:val="0"/>
          <w:iCs w:val="0"/>
          <w:color w:val="auto"/>
          <w:sz w:val="24"/>
          <w:szCs w:val="24"/>
        </w:rPr>
        <w:t xml:space="preserve">4.2 设计依据 </w:t>
      </w:r>
      <w:r>
        <w:rPr>
          <w:rFonts w:hint="eastAsia" w:ascii="宋体" w:hAnsi="宋体" w:eastAsia="宋体" w:cs="宋体"/>
          <w:i w:val="0"/>
          <w:iCs w:val="0"/>
          <w:sz w:val="24"/>
          <w:szCs w:val="24"/>
        </w:rPr>
        <w:tab/>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 xml:space="preserve">4.3 子系统配置要求 </w:t>
      </w:r>
      <w:r>
        <w:rPr>
          <w:rFonts w:hint="eastAsia" w:ascii="宋体" w:hAnsi="宋体" w:eastAsia="宋体" w:cs="宋体"/>
          <w:i w:val="0"/>
          <w:iCs w:val="0"/>
          <w:sz w:val="24"/>
          <w:szCs w:val="24"/>
        </w:rPr>
        <w:tab/>
      </w:r>
      <w:r>
        <w:rPr>
          <w:rFonts w:hint="eastAsia" w:ascii="宋体" w:hAnsi="宋体" w:eastAsia="宋体" w:cs="宋体"/>
          <w:i w:val="0"/>
          <w:iCs w:val="0"/>
          <w:sz w:val="24"/>
          <w:szCs w:val="24"/>
        </w:rPr>
        <w:t>7</w:t>
      </w:r>
      <w:r>
        <w:rPr>
          <w:rFonts w:hint="eastAsia" w:ascii="宋体" w:hAnsi="宋体" w:eastAsia="宋体" w:cs="宋体"/>
          <w:i w:val="0"/>
          <w:iCs w:val="0"/>
          <w:sz w:val="24"/>
          <w:szCs w:val="24"/>
        </w:rPr>
        <w:fldChar w:fldCharType="end"/>
      </w:r>
    </w:p>
    <w:p>
      <w:pPr>
        <w:pStyle w:val="12"/>
        <w:tabs>
          <w:tab w:val="right" w:leader="dot" w:pos="8296"/>
        </w:tabs>
        <w:spacing w:line="332" w:lineRule="auto"/>
        <w:ind w:left="238"/>
        <w:rPr>
          <w:rFonts w:ascii="宋体" w:hAnsi="宋体" w:eastAsia="宋体" w:cs="宋体"/>
          <w:sz w:val="24"/>
          <w:szCs w:val="24"/>
        </w:rPr>
      </w:pPr>
      <w:r>
        <w:fldChar w:fldCharType="begin"/>
      </w:r>
      <w:r>
        <w:instrText xml:space="preserve"> HYPERLINK \l "_Toc422228093" </w:instrText>
      </w:r>
      <w:r>
        <w:fldChar w:fldCharType="separate"/>
      </w:r>
      <w:r>
        <w:rPr>
          <w:rStyle w:val="18"/>
          <w:rFonts w:hint="eastAsia" w:ascii="宋体" w:hAnsi="宋体" w:eastAsia="宋体" w:cs="宋体"/>
          <w:color w:val="auto"/>
          <w:sz w:val="24"/>
          <w:szCs w:val="24"/>
        </w:rPr>
        <w:t xml:space="preserve">第五章、与其它设计单位的配合 </w:t>
      </w:r>
      <w:r>
        <w:rPr>
          <w:rFonts w:hint="eastAsia" w:ascii="宋体" w:hAnsi="宋体" w:eastAsia="宋体" w:cs="宋体"/>
          <w:sz w:val="24"/>
          <w:szCs w:val="24"/>
        </w:rPr>
        <w:tab/>
      </w:r>
      <w:r>
        <w:rPr>
          <w:rFonts w:hint="eastAsia" w:ascii="宋体" w:hAnsi="宋体" w:eastAsia="宋体" w:cs="宋体"/>
          <w:sz w:val="24"/>
          <w:szCs w:val="24"/>
        </w:rPr>
        <w:t>8</w:t>
      </w:r>
      <w:r>
        <w:rPr>
          <w:rFonts w:hint="eastAsia" w:ascii="宋体" w:hAnsi="宋体" w:eastAsia="宋体" w:cs="宋体"/>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5.1设计文件成果</w:t>
      </w:r>
      <w:r>
        <w:rPr>
          <w:rFonts w:hint="eastAsia" w:ascii="宋体" w:hAnsi="宋体" w:eastAsia="宋体" w:cs="宋体"/>
          <w:i w:val="0"/>
          <w:iCs w:val="0"/>
          <w:sz w:val="24"/>
          <w:szCs w:val="24"/>
        </w:rPr>
        <w:tab/>
      </w:r>
      <w:r>
        <w:rPr>
          <w:rFonts w:hint="eastAsia" w:ascii="宋体" w:hAnsi="宋体" w:eastAsia="宋体" w:cs="宋体"/>
          <w:i w:val="0"/>
          <w:iCs w:val="0"/>
          <w:sz w:val="24"/>
          <w:szCs w:val="24"/>
        </w:rPr>
        <w:t>8</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rFonts w:ascii="宋体" w:hAnsi="宋体" w:eastAsia="宋体" w:cs="宋体"/>
          <w:i w:val="0"/>
          <w:iCs w:val="0"/>
          <w:sz w:val="24"/>
          <w:szCs w:val="24"/>
        </w:rPr>
      </w:pPr>
      <w:r>
        <w:fldChar w:fldCharType="begin"/>
      </w:r>
      <w:r>
        <w:instrText xml:space="preserve"> HYPERLINK \l "_Toc422228094" </w:instrText>
      </w:r>
      <w:r>
        <w:fldChar w:fldCharType="separate"/>
      </w:r>
      <w:r>
        <w:rPr>
          <w:rStyle w:val="18"/>
          <w:rFonts w:hint="eastAsia" w:ascii="宋体" w:hAnsi="宋体" w:eastAsia="宋体" w:cs="宋体"/>
          <w:i w:val="0"/>
          <w:iCs w:val="0"/>
          <w:color w:val="auto"/>
          <w:sz w:val="24"/>
          <w:szCs w:val="24"/>
        </w:rPr>
        <w:t xml:space="preserve">5.2人员配置 </w:t>
      </w:r>
      <w:r>
        <w:rPr>
          <w:rFonts w:hint="eastAsia" w:ascii="宋体" w:hAnsi="宋体" w:eastAsia="宋体" w:cs="宋体"/>
          <w:i w:val="0"/>
          <w:iCs w:val="0"/>
          <w:sz w:val="24"/>
          <w:szCs w:val="24"/>
        </w:rPr>
        <w:tab/>
      </w:r>
      <w:r>
        <w:rPr>
          <w:rFonts w:hint="eastAsia" w:ascii="宋体" w:hAnsi="宋体" w:eastAsia="宋体" w:cs="宋体"/>
          <w:i w:val="0"/>
          <w:iCs w:val="0"/>
          <w:sz w:val="24"/>
          <w:szCs w:val="24"/>
        </w:rPr>
        <w:t>9</w:t>
      </w:r>
      <w:r>
        <w:rPr>
          <w:rFonts w:hint="eastAsia" w:ascii="宋体" w:hAnsi="宋体" w:eastAsia="宋体" w:cs="宋体"/>
          <w:i w:val="0"/>
          <w:iCs w:val="0"/>
          <w:sz w:val="24"/>
          <w:szCs w:val="24"/>
        </w:rPr>
        <w:fldChar w:fldCharType="end"/>
      </w:r>
    </w:p>
    <w:p>
      <w:pPr>
        <w:pStyle w:val="9"/>
        <w:tabs>
          <w:tab w:val="right" w:leader="dot" w:pos="8296"/>
        </w:tabs>
        <w:spacing w:line="332" w:lineRule="auto"/>
        <w:ind w:firstLine="200" w:firstLineChars="100"/>
        <w:rPr>
          <w:sz w:val="24"/>
          <w:szCs w:val="24"/>
        </w:rPr>
      </w:pPr>
      <w:r>
        <w:fldChar w:fldCharType="begin"/>
      </w:r>
      <w:r>
        <w:instrText xml:space="preserve"> HYPERLINK \l "_Toc422228095" </w:instrText>
      </w:r>
      <w:r>
        <w:fldChar w:fldCharType="separate"/>
      </w:r>
      <w:r>
        <w:rPr>
          <w:rStyle w:val="18"/>
          <w:rFonts w:hint="eastAsia" w:ascii="宋体" w:hAnsi="宋体" w:eastAsia="宋体" w:cs="宋体"/>
          <w:i w:val="0"/>
          <w:iCs w:val="0"/>
          <w:color w:val="auto"/>
          <w:sz w:val="24"/>
          <w:szCs w:val="24"/>
        </w:rPr>
        <w:t xml:space="preserve">5.3出图计划 </w:t>
      </w:r>
      <w:r>
        <w:rPr>
          <w:rFonts w:hint="eastAsia" w:ascii="宋体" w:hAnsi="宋体" w:eastAsia="宋体" w:cs="宋体"/>
          <w:i w:val="0"/>
          <w:iCs w:val="0"/>
          <w:sz w:val="24"/>
          <w:szCs w:val="24"/>
        </w:rPr>
        <w:tab/>
      </w:r>
      <w:r>
        <w:rPr>
          <w:rFonts w:hint="eastAsia" w:ascii="宋体" w:hAnsi="宋体" w:eastAsia="宋体" w:cs="宋体"/>
          <w:i w:val="0"/>
          <w:iCs w:val="0"/>
          <w:sz w:val="24"/>
          <w:szCs w:val="24"/>
        </w:rPr>
        <w:t>9</w:t>
      </w:r>
      <w:r>
        <w:rPr>
          <w:rFonts w:hint="eastAsia" w:ascii="宋体" w:hAnsi="宋体" w:eastAsia="宋体" w:cs="宋体"/>
          <w:i w:val="0"/>
          <w:iCs w:val="0"/>
          <w:sz w:val="24"/>
          <w:szCs w:val="24"/>
        </w:rPr>
        <w:fldChar w:fldCharType="end"/>
      </w:r>
    </w:p>
    <w:p>
      <w:pPr>
        <w:pStyle w:val="12"/>
        <w:tabs>
          <w:tab w:val="right" w:leader="dot" w:pos="8296"/>
        </w:tabs>
        <w:spacing w:line="332" w:lineRule="auto"/>
        <w:ind w:left="238"/>
        <w:rPr>
          <w:rFonts w:ascii="宋体" w:hAnsi="宋体" w:eastAsia="宋体" w:cs="宋体"/>
          <w:sz w:val="24"/>
          <w:szCs w:val="24"/>
        </w:rPr>
      </w:pPr>
      <w:r>
        <w:fldChar w:fldCharType="begin"/>
      </w:r>
      <w:r>
        <w:instrText xml:space="preserve"> HYPERLINK \l "_Toc422228093" </w:instrText>
      </w:r>
      <w:r>
        <w:fldChar w:fldCharType="separate"/>
      </w:r>
      <w:r>
        <w:rPr>
          <w:rStyle w:val="18"/>
          <w:rFonts w:hint="eastAsia" w:ascii="宋体" w:hAnsi="宋体" w:eastAsia="宋体" w:cs="宋体"/>
          <w:color w:val="auto"/>
          <w:sz w:val="24"/>
          <w:szCs w:val="24"/>
        </w:rPr>
        <w:t>第六章、附件</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0</w:t>
      </w:r>
    </w:p>
    <w:p>
      <w:pPr>
        <w:pStyle w:val="12"/>
        <w:tabs>
          <w:tab w:val="right" w:leader="dot" w:pos="8296"/>
        </w:tabs>
        <w:spacing w:line="332" w:lineRule="auto"/>
        <w:ind w:left="238"/>
        <w:rPr>
          <w:rFonts w:ascii="宋体" w:hAnsi="宋体" w:eastAsia="宋体" w:cs="宋体"/>
          <w:sz w:val="24"/>
          <w:szCs w:val="24"/>
        </w:rPr>
      </w:pPr>
      <w:r>
        <w:fldChar w:fldCharType="begin"/>
      </w:r>
      <w:r>
        <w:instrText xml:space="preserve"> HYPERLINK \l "_Toc422228093" </w:instrText>
      </w:r>
      <w:r>
        <w:fldChar w:fldCharType="separate"/>
      </w:r>
      <w:r>
        <w:rPr>
          <w:rStyle w:val="18"/>
          <w:rFonts w:hint="eastAsia" w:ascii="宋体" w:hAnsi="宋体" w:eastAsia="宋体" w:cs="宋体"/>
          <w:color w:val="auto"/>
          <w:sz w:val="24"/>
          <w:szCs w:val="24"/>
        </w:rPr>
        <w:t>第七章、其他</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2</w:t>
      </w:r>
    </w:p>
    <w:p/>
    <w:p/>
    <w:p>
      <w:pPr>
        <w:rPr>
          <w:rFonts w:ascii="宋体" w:hAnsi="宋体" w:eastAsia="宋体" w:cs="宋体"/>
          <w:sz w:val="24"/>
          <w:szCs w:val="24"/>
        </w:rPr>
      </w:pPr>
    </w:p>
    <w:p>
      <w:pPr>
        <w:jc w:val="left"/>
        <w:rPr>
          <w:rFonts w:ascii="宋体" w:hAnsi="宋体" w:eastAsia="宋体" w:cs="宋体"/>
          <w:sz w:val="24"/>
          <w:szCs w:val="24"/>
        </w:rPr>
      </w:pPr>
      <w:r>
        <w:rPr>
          <w:rFonts w:hint="eastAsia" w:ascii="宋体" w:hAnsi="宋体" w:eastAsia="宋体" w:cs="宋体"/>
          <w:sz w:val="24"/>
          <w:szCs w:val="24"/>
        </w:rPr>
        <w:fldChar w:fldCharType="end"/>
      </w:r>
    </w:p>
    <w:p>
      <w:pPr>
        <w:jc w:val="left"/>
        <w:rPr>
          <w:rFonts w:ascii="宋体" w:hAnsi="宋体"/>
          <w:b/>
          <w:sz w:val="30"/>
          <w:szCs w:val="30"/>
        </w:rPr>
      </w:pPr>
      <w:r>
        <w:rPr>
          <w:rFonts w:hint="eastAsia" w:ascii="宋体" w:hAnsi="宋体"/>
          <w:b/>
          <w:sz w:val="30"/>
          <w:szCs w:val="30"/>
        </w:rPr>
        <w:t>第一章、</w:t>
      </w:r>
      <w:r>
        <w:rPr>
          <w:rFonts w:hint="eastAsia" w:ascii="宋体" w:hAnsi="宋体"/>
          <w:b/>
          <w:sz w:val="30"/>
          <w:szCs w:val="30"/>
        </w:rPr>
        <w:tab/>
      </w:r>
      <w:r>
        <w:rPr>
          <w:rFonts w:hint="eastAsia" w:ascii="宋体" w:hAnsi="宋体"/>
          <w:b/>
          <w:sz w:val="30"/>
          <w:szCs w:val="30"/>
        </w:rPr>
        <w:t>项目概况及周边条件</w:t>
      </w:r>
    </w:p>
    <w:p>
      <w:pPr>
        <w:spacing w:before="156" w:beforeLines="50" w:line="24" w:lineRule="atLeast"/>
        <w:rPr>
          <w:rFonts w:ascii="宋体" w:hAnsi="宋体"/>
          <w:b/>
          <w:sz w:val="24"/>
        </w:rPr>
      </w:pPr>
      <w:r>
        <w:rPr>
          <w:rFonts w:hint="eastAsia" w:ascii="宋体" w:hAnsi="宋体"/>
          <w:b/>
          <w:sz w:val="24"/>
        </w:rPr>
        <w:t>1.1 项目名称</w:t>
      </w:r>
    </w:p>
    <w:p>
      <w:pPr>
        <w:spacing w:line="300" w:lineRule="auto"/>
        <w:ind w:left="420" w:leftChars="200"/>
        <w:rPr>
          <w:rFonts w:hint="default" w:asciiTheme="minorEastAsia" w:hAnsiTheme="minorEastAsia" w:eastAsiaTheme="minorEastAsia"/>
          <w:color w:val="000000" w:themeColor="text1"/>
          <w:szCs w:val="21"/>
          <w:lang w:val="en-US" w:eastAsia="zh-CN"/>
          <w14:textFill>
            <w14:solidFill>
              <w14:schemeClr w14:val="tx1"/>
            </w14:solidFill>
          </w14:textFill>
        </w:rPr>
      </w:pPr>
      <w:r>
        <w:rPr>
          <w:rFonts w:asciiTheme="minorEastAsia" w:hAnsiTheme="minorEastAsia"/>
          <w:color w:val="000000" w:themeColor="text1"/>
          <w:szCs w:val="21"/>
          <w14:textFill>
            <w14:solidFill>
              <w14:schemeClr w14:val="tx1"/>
            </w14:solidFill>
          </w14:textFill>
        </w:rPr>
        <w:t xml:space="preserve"> </w:t>
      </w:r>
      <w:r>
        <w:rPr>
          <w:rFonts w:hint="eastAsia" w:ascii="宋体" w:hAnsi="宋体" w:eastAsia="宋体" w:cs="宋体"/>
          <w:szCs w:val="21"/>
          <w:lang w:val="en-US" w:eastAsia="zh-CN"/>
        </w:rPr>
        <w:t>广州软件学院江门校区</w:t>
      </w:r>
    </w:p>
    <w:p>
      <w:pPr>
        <w:spacing w:before="156" w:beforeLines="50" w:line="24" w:lineRule="atLeast"/>
        <w:rPr>
          <w:rFonts w:ascii="宋体" w:hAnsi="宋体"/>
          <w:b/>
          <w:sz w:val="24"/>
        </w:rPr>
      </w:pPr>
      <w:r>
        <w:rPr>
          <w:rFonts w:hint="eastAsia" w:ascii="宋体" w:hAnsi="宋体"/>
          <w:b/>
          <w:sz w:val="24"/>
        </w:rPr>
        <w:t>1.2 项目区位</w:t>
      </w:r>
    </w:p>
    <w:p>
      <w:pPr>
        <w:spacing w:line="24" w:lineRule="atLeas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szCs w:val="21"/>
        </w:rPr>
        <w:t>项目位于广东省</w:t>
      </w:r>
      <w:r>
        <w:rPr>
          <w:rFonts w:hint="eastAsia" w:ascii="宋体" w:hAnsi="宋体" w:eastAsia="宋体" w:cs="宋体"/>
          <w:szCs w:val="21"/>
          <w:lang w:val="en-US" w:eastAsia="zh-CN"/>
        </w:rPr>
        <w:t>江门市新会区双水镇</w:t>
      </w:r>
      <w:r>
        <w:rPr>
          <w:rFonts w:hint="eastAsia" w:ascii="宋体" w:hAnsi="宋体" w:eastAsia="宋体" w:cs="宋体"/>
          <w:szCs w:val="21"/>
        </w:rPr>
        <w:t>。</w:t>
      </w:r>
    </w:p>
    <w:p>
      <w:pPr>
        <w:spacing w:before="156" w:beforeLines="50" w:line="24" w:lineRule="atLeast"/>
        <w:outlineLvl w:val="0"/>
        <w:rPr>
          <w:rFonts w:ascii="宋体" w:hAnsi="宋体" w:eastAsia="宋体" w:cs="宋体"/>
          <w:b/>
          <w:sz w:val="24"/>
        </w:rPr>
      </w:pPr>
      <w:r>
        <w:rPr>
          <w:rFonts w:hint="eastAsia" w:ascii="宋体" w:hAnsi="宋体" w:eastAsia="宋体" w:cs="宋体"/>
          <w:b/>
          <w:sz w:val="24"/>
        </w:rPr>
        <w:t>1.3地块状况</w:t>
      </w:r>
    </w:p>
    <w:p>
      <w:pPr>
        <w:pStyle w:val="8"/>
        <w:spacing w:line="360" w:lineRule="auto"/>
        <w:ind w:left="0" w:firstLine="420" w:firstLineChars="200"/>
        <w:rPr>
          <w:rFonts w:hint="eastAsia" w:eastAsia="宋体" w:asciiTheme="minorEastAsia" w:hAnsiTheme="minorEastAsia"/>
          <w:color w:val="000000" w:themeColor="text1"/>
          <w:sz w:val="21"/>
          <w:szCs w:val="21"/>
          <w:lang w:val="en-US" w:eastAsia="zh-CN"/>
          <w14:textFill>
            <w14:solidFill>
              <w14:schemeClr w14:val="tx1"/>
            </w14:solidFill>
          </w14:textFill>
        </w:rPr>
      </w:pPr>
      <w:r>
        <w:rPr>
          <w:rFonts w:hint="eastAsia" w:hAnsi="宋体" w:eastAsia="宋体" w:cs="宋体"/>
          <w:caps w:val="0"/>
          <w:sz w:val="21"/>
          <w:szCs w:val="21"/>
        </w:rPr>
        <w:t>本项目地块</w:t>
      </w:r>
      <w:r>
        <w:rPr>
          <w:rFonts w:hint="eastAsia" w:ascii="宋体" w:hAnsi="宋体" w:eastAsia="宋体" w:cs="宋体"/>
          <w:caps w:val="0"/>
          <w:sz w:val="21"/>
          <w:szCs w:val="21"/>
        </w:rPr>
        <w:t>位于</w:t>
      </w:r>
      <w:r>
        <w:rPr>
          <w:rFonts w:hint="eastAsia" w:ascii="宋体" w:hAnsi="宋体" w:eastAsia="宋体" w:cs="宋体"/>
          <w:caps w:val="0"/>
          <w:sz w:val="21"/>
          <w:szCs w:val="21"/>
          <w:lang w:val="en-US" w:eastAsia="zh-CN"/>
        </w:rPr>
        <w:t>广东省江门市新会区双水镇蓢头地段临规划沙罗公路侧的A和B地块，即双水镇企理坑、黄泥云、牛鼻孔山、牛岗山塘（土名）</w:t>
      </w:r>
      <w:r>
        <w:rPr>
          <w:rFonts w:hint="eastAsia" w:ascii="宋体" w:hAnsi="宋体" w:eastAsia="宋体" w:cs="宋体"/>
          <w:caps w:val="0"/>
          <w:sz w:val="21"/>
          <w:szCs w:val="21"/>
        </w:rPr>
        <w:t>。学校规划新建江门新会新校区，占地面积</w:t>
      </w:r>
      <w:r>
        <w:rPr>
          <w:rFonts w:hint="eastAsia" w:hAnsi="宋体" w:eastAsia="宋体" w:cs="宋体"/>
          <w:caps w:val="0"/>
          <w:sz w:val="21"/>
          <w:szCs w:val="21"/>
          <w:lang w:val="en-US" w:eastAsia="zh-CN"/>
        </w:rPr>
        <w:t>238</w:t>
      </w:r>
      <w:r>
        <w:rPr>
          <w:rFonts w:hint="eastAsia" w:ascii="宋体" w:hAnsi="宋体" w:eastAsia="宋体" w:cs="宋体"/>
          <w:caps w:val="0"/>
          <w:sz w:val="21"/>
          <w:szCs w:val="21"/>
        </w:rPr>
        <w:t>亩，计容建筑面积</w:t>
      </w:r>
      <w:r>
        <w:rPr>
          <w:rFonts w:hint="eastAsia" w:hAnsi="宋体" w:eastAsia="宋体" w:cs="宋体"/>
          <w:caps w:val="0"/>
          <w:sz w:val="21"/>
          <w:szCs w:val="21"/>
          <w:lang w:val="en-US" w:eastAsia="zh-CN"/>
        </w:rPr>
        <w:t>225243.3</w:t>
      </w:r>
      <w:r>
        <w:rPr>
          <w:rFonts w:hint="eastAsia" w:ascii="宋体" w:hAnsi="宋体" w:eastAsia="宋体" w:cs="宋体"/>
          <w:caps w:val="0"/>
          <w:sz w:val="21"/>
          <w:szCs w:val="21"/>
        </w:rPr>
        <w:t>㎡，规划建设科技交流中心、教学楼、行政办公楼、图书馆、学生宿舍、食堂等</w:t>
      </w:r>
      <w:r>
        <w:rPr>
          <w:rFonts w:hint="eastAsia" w:hAnsi="宋体" w:eastAsia="宋体" w:cs="宋体"/>
          <w:caps w:val="0"/>
          <w:sz w:val="21"/>
          <w:szCs w:val="21"/>
          <w:lang w:val="en-US" w:eastAsia="zh-CN"/>
        </w:rPr>
        <w:t>。</w:t>
      </w:r>
    </w:p>
    <w:p>
      <w:pPr>
        <w:pStyle w:val="7"/>
        <w:rPr>
          <w:color w:val="000000" w:themeColor="text1"/>
          <w:sz w:val="24"/>
          <w:szCs w:val="24"/>
          <w14:textFill>
            <w14:solidFill>
              <w14:schemeClr w14:val="tx1"/>
            </w14:solidFill>
          </w14:textFill>
        </w:rPr>
      </w:pPr>
      <w:r>
        <w:rPr>
          <w:rFonts w:hint="eastAsia" w:ascii="宋体" w:hAnsi="宋体"/>
          <w:sz w:val="24"/>
          <w:szCs w:val="24"/>
        </w:rPr>
        <w:t>第二章、</w:t>
      </w:r>
      <w:r>
        <w:rPr>
          <w:rFonts w:hint="eastAsia"/>
          <w:color w:val="000000" w:themeColor="text1"/>
          <w:sz w:val="24"/>
          <w:szCs w:val="24"/>
          <w14:textFill>
            <w14:solidFill>
              <w14:schemeClr w14:val="tx1"/>
            </w14:solidFill>
          </w14:textFill>
        </w:rPr>
        <w:t>服务范围</w:t>
      </w:r>
    </w:p>
    <w:p>
      <w:pPr>
        <w:numPr>
          <w:ilvl w:val="0"/>
          <w:numId w:val="2"/>
        </w:numPr>
        <w:spacing w:line="360" w:lineRule="auto"/>
        <w:rPr>
          <w:rFonts w:hint="eastAsia" w:ascii="仿宋" w:hAnsi="仿宋" w:eastAsia="仿宋" w:cs="楷体_GB2312"/>
          <w:sz w:val="24"/>
          <w:lang w:val="en-US" w:eastAsia="zh-CN"/>
        </w:rPr>
      </w:pPr>
      <w:r>
        <w:rPr>
          <w:rFonts w:hint="eastAsia" w:ascii="宋体" w:hAnsi="宋体" w:eastAsia="宋体" w:cs="宋体"/>
          <w:color w:val="000000"/>
          <w:kern w:val="0"/>
          <w:szCs w:val="21"/>
        </w:rPr>
        <w:t>本次设计范围为</w:t>
      </w:r>
      <w:r>
        <w:rPr>
          <w:rFonts w:hint="eastAsia" w:ascii="宋体" w:hAnsi="宋体" w:eastAsia="宋体" w:cs="宋体"/>
          <w:color w:val="000000"/>
          <w:szCs w:val="21"/>
          <w:lang w:val="en-US" w:eastAsia="zh-CN"/>
        </w:rPr>
        <w:t>广州软件学院江门校区</w:t>
      </w:r>
      <w:r>
        <w:rPr>
          <w:rFonts w:hint="eastAsia" w:ascii="宋体" w:hAnsi="宋体" w:eastAsia="宋体" w:cs="宋体"/>
          <w:color w:val="000000"/>
          <w:kern w:val="0"/>
          <w:szCs w:val="21"/>
        </w:rPr>
        <w:t>智能化施工图设计及项目红线范围内的管线综合设计。其具体内容如下：</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1)信息设施系统：综合布线系统、计算机网络系统、网络安全系统、无线覆盖系统、无线对讲系统、公共广播系统、信息发布和电子班牌信息系统、电梯五方通话系统、视频会议系统、智慧教室系统；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2）信息化应用系统：一卡通管理系统、标准化考场系统；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3）建筑设备管理系统：建筑设备监控系统、建筑能耗计量及预付费系统、智能照明控制系统；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4）公共安全系统：视频监控系统、周界防范系统、出入口控制系统及停车场管理系统、入侵报警管理系统、电子巡更系统；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5）机房工程：数据中心机房；</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6）智能化集成系统：IBMS智能信息化集成系统；</w:t>
      </w:r>
    </w:p>
    <w:p>
      <w:pPr>
        <w:numPr>
          <w:ilvl w:val="0"/>
          <w:numId w:val="0"/>
        </w:numPr>
        <w:spacing w:line="360" w:lineRule="auto"/>
        <w:ind w:left="0" w:leftChars="0"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7）综合管线系统：弱电管道工程；</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共为23个子系统建设。</w:t>
      </w:r>
    </w:p>
    <w:p>
      <w:pPr>
        <w:pStyle w:val="7"/>
        <w:rPr>
          <w:color w:val="000000" w:themeColor="text1"/>
          <w:sz w:val="30"/>
          <w:szCs w:val="30"/>
          <w14:textFill>
            <w14:solidFill>
              <w14:schemeClr w14:val="tx1"/>
            </w14:solidFill>
          </w14:textFill>
        </w:rPr>
      </w:pPr>
      <w:r>
        <w:rPr>
          <w:rFonts w:hint="eastAsia" w:ascii="宋体" w:hAnsi="宋体"/>
          <w:sz w:val="30"/>
          <w:szCs w:val="30"/>
        </w:rPr>
        <w:t>第三章、</w:t>
      </w:r>
      <w:r>
        <w:rPr>
          <w:rFonts w:hint="eastAsia"/>
          <w:color w:val="000000" w:themeColor="text1"/>
          <w:sz w:val="30"/>
          <w:szCs w:val="30"/>
          <w14:textFill>
            <w14:solidFill>
              <w14:schemeClr w14:val="tx1"/>
            </w14:solidFill>
          </w14:textFill>
        </w:rPr>
        <w:t>设计服务阶段</w:t>
      </w:r>
      <w:r>
        <w:rPr>
          <w:color w:val="000000" w:themeColor="text1"/>
          <w:sz w:val="30"/>
          <w:szCs w:val="30"/>
          <w14:textFill>
            <w14:solidFill>
              <w14:schemeClr w14:val="tx1"/>
            </w14:solidFill>
          </w14:textFill>
        </w:rPr>
        <w:t>及</w:t>
      </w:r>
      <w:r>
        <w:rPr>
          <w:rFonts w:hint="eastAsia"/>
          <w:color w:val="000000" w:themeColor="text1"/>
          <w:sz w:val="30"/>
          <w:szCs w:val="30"/>
          <w14:textFill>
            <w14:solidFill>
              <w14:schemeClr w14:val="tx1"/>
            </w14:solidFill>
          </w14:textFill>
        </w:rPr>
        <w:t>要求</w:t>
      </w:r>
    </w:p>
    <w:p>
      <w:pPr>
        <w:spacing w:line="440" w:lineRule="exac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 xml:space="preserve">3.1 </w:t>
      </w:r>
      <w:r>
        <w:rPr>
          <w:rFonts w:hint="eastAsia"/>
          <w:b/>
          <w:color w:val="000000" w:themeColor="text1"/>
          <w:sz w:val="24"/>
          <w:szCs w:val="24"/>
          <w14:textFill>
            <w14:solidFill>
              <w14:schemeClr w14:val="tx1"/>
            </w14:solidFill>
          </w14:textFill>
        </w:rPr>
        <w:t>设计范围及成本限额</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本次设计范围为</w:t>
      </w:r>
      <w:r>
        <w:rPr>
          <w:rFonts w:hint="eastAsia" w:ascii="宋体" w:hAnsi="宋体" w:eastAsia="宋体" w:cs="宋体"/>
          <w:color w:val="000000"/>
          <w:szCs w:val="21"/>
          <w:lang w:val="en-US" w:eastAsia="zh-CN"/>
        </w:rPr>
        <w:t>广州软件学院江门校区</w:t>
      </w:r>
      <w:r>
        <w:rPr>
          <w:rFonts w:hint="eastAsia" w:ascii="宋体" w:hAnsi="宋体" w:eastAsia="宋体" w:cs="宋体"/>
          <w:color w:val="000000" w:themeColor="text1"/>
          <w:szCs w:val="21"/>
          <w14:textFill>
            <w14:solidFill>
              <w14:schemeClr w14:val="tx1"/>
            </w14:solidFill>
          </w14:textFill>
        </w:rPr>
        <w:t>智能化施工图设计及项目红线范围内的管线综合设计，</w:t>
      </w:r>
      <w:bookmarkStart w:id="3" w:name="_GoBack"/>
      <w:bookmarkEnd w:id="3"/>
      <w:r>
        <w:rPr>
          <w:rFonts w:hint="eastAsia" w:ascii="宋体" w:hAnsi="宋体"/>
          <w:szCs w:val="21"/>
        </w:rPr>
        <w:t>设计</w:t>
      </w:r>
      <w:r>
        <w:rPr>
          <w:rFonts w:hint="eastAsia" w:ascii="宋体" w:hAnsi="Wingdings" w:eastAsia="宋体" w:cs="宋体"/>
          <w:color w:val="000000"/>
          <w:kern w:val="0"/>
          <w:szCs w:val="21"/>
        </w:rPr>
        <w:t>内容</w:t>
      </w:r>
      <w:r>
        <w:rPr>
          <w:rFonts w:hint="eastAsia" w:ascii="宋体" w:hAnsi="宋体"/>
          <w:szCs w:val="21"/>
        </w:rPr>
        <w:t>以第六章</w:t>
      </w:r>
      <w:r>
        <w:rPr>
          <w:rFonts w:hint="eastAsia" w:ascii="宋体" w:hAnsi="Wingdings" w:eastAsia="宋体" w:cs="宋体"/>
          <w:color w:val="000000"/>
          <w:kern w:val="0"/>
          <w:szCs w:val="21"/>
        </w:rPr>
        <w:t>6.1</w:t>
      </w:r>
      <w:r>
        <w:rPr>
          <w:rFonts w:ascii="Wingdings" w:hAnsi="Wingdings" w:eastAsia="宋体" w:cs="Wingdings"/>
          <w:color w:val="000000"/>
          <w:kern w:val="0"/>
          <w:szCs w:val="21"/>
        </w:rPr>
        <w:t></w:t>
      </w:r>
      <w:r>
        <w:rPr>
          <w:rFonts w:hint="eastAsia" w:ascii="宋体" w:hAnsi="Wingdings" w:eastAsia="宋体" w:cs="宋体"/>
          <w:color w:val="000000"/>
          <w:kern w:val="0"/>
          <w:szCs w:val="21"/>
        </w:rPr>
        <w:t>《</w:t>
      </w:r>
      <w:r>
        <w:rPr>
          <w:rFonts w:hint="eastAsia" w:ascii="宋体" w:hAnsi="Wingdings" w:eastAsia="宋体" w:cs="宋体"/>
          <w:color w:val="000000"/>
          <w:kern w:val="0"/>
          <w:szCs w:val="21"/>
          <w:lang w:val="en-US" w:eastAsia="zh-CN"/>
        </w:rPr>
        <w:t>广州软件学院江门校区</w:t>
      </w:r>
      <w:r>
        <w:rPr>
          <w:rFonts w:hint="eastAsia" w:ascii="宋体" w:hAnsi="Wingdings" w:eastAsia="宋体" w:cs="宋体"/>
          <w:color w:val="000000"/>
          <w:kern w:val="0"/>
          <w:szCs w:val="21"/>
        </w:rPr>
        <w:t>智能化清单》为参考</w:t>
      </w:r>
      <w:r>
        <w:rPr>
          <w:rFonts w:hint="eastAsia" w:ascii="宋体" w:hAnsi="宋体"/>
          <w:szCs w:val="21"/>
        </w:rPr>
        <w:t>。</w:t>
      </w:r>
    </w:p>
    <w:p>
      <w:pPr>
        <w:spacing w:line="440" w:lineRule="exac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 xml:space="preserve">3.2 </w:t>
      </w:r>
      <w:r>
        <w:rPr>
          <w:rFonts w:hint="eastAsia"/>
          <w:b/>
          <w:color w:val="000000" w:themeColor="text1"/>
          <w:sz w:val="24"/>
          <w:szCs w:val="24"/>
          <w14:textFill>
            <w14:solidFill>
              <w14:schemeClr w14:val="tx1"/>
            </w14:solidFill>
          </w14:textFill>
        </w:rPr>
        <w:t>服务内容</w:t>
      </w:r>
    </w:p>
    <w:p>
      <w:pPr>
        <w:spacing w:line="440" w:lineRule="exact"/>
        <w:ind w:firstLine="420" w:firstLineChars="200"/>
      </w:pPr>
      <w:r>
        <w:rPr>
          <w:rFonts w:hint="eastAsia"/>
          <w:color w:val="000000" w:themeColor="text1"/>
          <w14:textFill>
            <w14:solidFill>
              <w14:schemeClr w14:val="tx1"/>
            </w14:solidFill>
          </w14:textFill>
        </w:rPr>
        <w:t>主要工作内容包括：方案设计、初步设计、施工图设计；工程招投标、工程施工、系统试运行及竣工验收各阶段智能化的技术咨询、工程预算清单、技术审核等全过程的设计管理工作，具体内容包括但不限于上述工作，</w:t>
      </w:r>
      <w:r>
        <w:rPr>
          <w:rFonts w:hint="eastAsia" w:ascii="宋体"/>
          <w:szCs w:val="21"/>
        </w:rPr>
        <w:t>设计版权归甲方所有。</w:t>
      </w:r>
    </w:p>
    <w:p>
      <w:pPr>
        <w:spacing w:line="440" w:lineRule="exact"/>
        <w:rPr>
          <w:b/>
          <w:color w:val="000000" w:themeColor="text1"/>
          <w:sz w:val="24"/>
          <w:szCs w:val="24"/>
          <w14:textFill>
            <w14:solidFill>
              <w14:schemeClr w14:val="tx1"/>
            </w14:solidFill>
          </w14:textFill>
        </w:rPr>
      </w:pPr>
    </w:p>
    <w:p>
      <w:pPr>
        <w:spacing w:line="440" w:lineRule="exac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3.2.</w:t>
      </w:r>
      <w:r>
        <w:rPr>
          <w:rFonts w:hint="eastAsia"/>
          <w:b/>
          <w:color w:val="000000" w:themeColor="text1"/>
          <w:sz w:val="24"/>
          <w:szCs w:val="24"/>
          <w14:textFill>
            <w14:solidFill>
              <w14:schemeClr w14:val="tx1"/>
            </w14:solidFill>
          </w14:textFill>
        </w:rPr>
        <w:t>1. 方案阶段</w:t>
      </w:r>
    </w:p>
    <w:p>
      <w:pPr>
        <w:autoSpaceDE w:val="0"/>
        <w:autoSpaceDN w:val="0"/>
        <w:adjustRightInd w:val="0"/>
        <w:spacing w:line="440" w:lineRule="exact"/>
        <w:ind w:firstLine="21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A.</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进行智能化系统调研和需求分析；</w:t>
      </w:r>
    </w:p>
    <w:p>
      <w:pPr>
        <w:autoSpaceDE w:val="0"/>
        <w:autoSpaceDN w:val="0"/>
        <w:adjustRightInd w:val="0"/>
        <w:spacing w:line="440" w:lineRule="exact"/>
        <w:ind w:firstLine="21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B.</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制定智能化系统总体设计规范和标准；</w:t>
      </w:r>
    </w:p>
    <w:p>
      <w:pPr>
        <w:autoSpaceDE w:val="0"/>
        <w:autoSpaceDN w:val="0"/>
        <w:adjustRightInd w:val="0"/>
        <w:spacing w:line="440" w:lineRule="exact"/>
        <w:ind w:firstLine="21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C</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进行智能化系统定位分析；</w:t>
      </w:r>
    </w:p>
    <w:p>
      <w:pPr>
        <w:autoSpaceDE w:val="0"/>
        <w:autoSpaceDN w:val="0"/>
        <w:adjustRightInd w:val="0"/>
        <w:spacing w:line="440" w:lineRule="exact"/>
        <w:ind w:firstLine="210" w:firstLineChars="1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D</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进行智能化应用系统总体方案设计。</w:t>
      </w:r>
    </w:p>
    <w:p>
      <w:pPr>
        <w:spacing w:line="440" w:lineRule="exac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3.2.</w:t>
      </w:r>
      <w:r>
        <w:rPr>
          <w:rFonts w:hint="eastAsia"/>
          <w:b/>
          <w:color w:val="000000" w:themeColor="text1"/>
          <w:sz w:val="24"/>
          <w:szCs w:val="24"/>
          <w14:textFill>
            <w14:solidFill>
              <w14:schemeClr w14:val="tx1"/>
            </w14:solidFill>
          </w14:textFill>
        </w:rPr>
        <w:t xml:space="preserve">2. 招标施工图阶段  </w:t>
      </w:r>
    </w:p>
    <w:p>
      <w:pPr>
        <w:autoSpaceDE w:val="0"/>
        <w:autoSpaceDN w:val="0"/>
        <w:adjustRightInd w:val="0"/>
        <w:spacing w:line="440" w:lineRule="exact"/>
        <w:ind w:firstLine="210" w:firstLineChars="100"/>
        <w:jc w:val="left"/>
        <w:rPr>
          <w:rFonts w:ascii="宋体" w:eastAsia="宋体"/>
          <w:kern w:val="0"/>
          <w:szCs w:val="21"/>
        </w:rPr>
      </w:pPr>
      <w:r>
        <w:rPr>
          <w:rFonts w:hint="eastAsia" w:ascii="宋体" w:eastAsia="宋体" w:cs="宋体"/>
          <w:color w:val="000000"/>
          <w:kern w:val="0"/>
          <w:szCs w:val="21"/>
        </w:rPr>
        <w:t>A.审核其他专业图纸是否能够满足智能化系统的设计需求，并对相关专业进行必要提资；</w:t>
      </w:r>
    </w:p>
    <w:p>
      <w:pPr>
        <w:autoSpaceDE w:val="0"/>
        <w:autoSpaceDN w:val="0"/>
        <w:adjustRightInd w:val="0"/>
        <w:spacing w:line="440" w:lineRule="exact"/>
        <w:ind w:firstLine="210" w:firstLineChars="100"/>
        <w:jc w:val="left"/>
        <w:rPr>
          <w:rFonts w:ascii="宋体" w:eastAsia="宋体"/>
          <w:kern w:val="0"/>
          <w:szCs w:val="21"/>
        </w:rPr>
      </w:pPr>
      <w:r>
        <w:rPr>
          <w:rFonts w:hint="eastAsia" w:ascii="宋体" w:eastAsia="宋体" w:cs="宋体"/>
          <w:color w:val="000000"/>
          <w:kern w:val="0"/>
          <w:szCs w:val="21"/>
        </w:rPr>
        <w:t>B</w:t>
      </w:r>
      <w:r>
        <w:rPr>
          <w:rFonts w:ascii="宋体" w:eastAsia="宋体" w:cs="宋体"/>
          <w:color w:val="000000"/>
          <w:kern w:val="0"/>
          <w:szCs w:val="21"/>
        </w:rPr>
        <w:t>.</w:t>
      </w:r>
      <w:r>
        <w:rPr>
          <w:rFonts w:hint="eastAsia" w:ascii="宋体" w:eastAsia="宋体" w:cs="宋体"/>
          <w:color w:val="000000"/>
          <w:kern w:val="0"/>
          <w:szCs w:val="21"/>
        </w:rPr>
        <w:t>编制设计图纸（包含图纸目录、设计说明、图例符号、系统图及平面图）、施工图修改文本、设计文档（包含设计方案、主要设备选型说明）及主要设备表（内容包括设备名称、型号、规格、单位、数量）</w:t>
      </w:r>
      <w:r>
        <w:rPr>
          <w:rFonts w:ascii="宋体" w:eastAsia="宋体" w:cs="宋体"/>
          <w:color w:val="000000"/>
          <w:kern w:val="0"/>
          <w:szCs w:val="21"/>
        </w:rPr>
        <w:t xml:space="preserve"> </w:t>
      </w:r>
      <w:r>
        <w:rPr>
          <w:rFonts w:hint="eastAsia" w:ascii="宋体" w:eastAsia="宋体" w:cs="宋体"/>
          <w:color w:val="000000"/>
          <w:kern w:val="0"/>
          <w:szCs w:val="21"/>
        </w:rPr>
        <w:t>；</w:t>
      </w:r>
    </w:p>
    <w:p>
      <w:pPr>
        <w:autoSpaceDE w:val="0"/>
        <w:autoSpaceDN w:val="0"/>
        <w:adjustRightInd w:val="0"/>
        <w:spacing w:line="440" w:lineRule="exact"/>
        <w:ind w:firstLine="210" w:firstLineChars="100"/>
        <w:jc w:val="left"/>
        <w:rPr>
          <w:rFonts w:ascii="宋体" w:eastAsia="宋体"/>
          <w:kern w:val="0"/>
          <w:szCs w:val="21"/>
        </w:rPr>
      </w:pPr>
      <w:r>
        <w:rPr>
          <w:rFonts w:hint="eastAsia" w:ascii="宋体" w:eastAsia="宋体" w:cs="宋体"/>
          <w:color w:val="000000"/>
          <w:kern w:val="0"/>
          <w:szCs w:val="21"/>
        </w:rPr>
        <w:t>C</w:t>
      </w:r>
      <w:r>
        <w:rPr>
          <w:rFonts w:ascii="宋体" w:eastAsia="宋体" w:cs="宋体"/>
          <w:color w:val="000000"/>
          <w:kern w:val="0"/>
          <w:szCs w:val="21"/>
        </w:rPr>
        <w:t>.</w:t>
      </w:r>
      <w:r>
        <w:rPr>
          <w:rFonts w:hint="eastAsia" w:ascii="宋体" w:eastAsia="宋体" w:cs="宋体"/>
          <w:color w:val="000000"/>
          <w:kern w:val="0"/>
          <w:szCs w:val="21"/>
        </w:rPr>
        <w:t>审核智能化应用系统系统图、平面图、技术参数设计、点位表、工程量清单；</w:t>
      </w:r>
    </w:p>
    <w:p>
      <w:pPr>
        <w:autoSpaceDE w:val="0"/>
        <w:autoSpaceDN w:val="0"/>
        <w:adjustRightInd w:val="0"/>
        <w:spacing w:line="440" w:lineRule="exact"/>
        <w:ind w:firstLine="210" w:firstLineChars="100"/>
        <w:jc w:val="left"/>
        <w:rPr>
          <w:rFonts w:ascii="宋体" w:eastAsia="宋体"/>
          <w:kern w:val="0"/>
          <w:szCs w:val="21"/>
        </w:rPr>
      </w:pPr>
      <w:r>
        <w:rPr>
          <w:rFonts w:hint="eastAsia" w:ascii="宋体" w:eastAsia="宋体" w:cs="宋体"/>
          <w:color w:val="000000"/>
          <w:kern w:val="0"/>
          <w:szCs w:val="21"/>
        </w:rPr>
        <w:t>D</w:t>
      </w:r>
      <w:r>
        <w:rPr>
          <w:rFonts w:ascii="宋体" w:eastAsia="宋体" w:cs="宋体"/>
          <w:color w:val="000000"/>
          <w:kern w:val="0"/>
          <w:szCs w:val="21"/>
        </w:rPr>
        <w:t>.</w:t>
      </w:r>
      <w:r>
        <w:rPr>
          <w:rFonts w:hint="eastAsia" w:ascii="宋体" w:eastAsia="宋体" w:cs="宋体"/>
          <w:color w:val="000000"/>
          <w:kern w:val="0"/>
          <w:szCs w:val="21"/>
        </w:rPr>
        <w:t>协助建设单位对智能化系统关键技术进行比选和确定；</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E</w:t>
      </w:r>
      <w:r>
        <w:rPr>
          <w:rFonts w:ascii="宋体" w:eastAsia="宋体" w:cs="宋体"/>
          <w:color w:val="000000"/>
          <w:kern w:val="0"/>
          <w:szCs w:val="21"/>
        </w:rPr>
        <w:t>.</w:t>
      </w:r>
      <w:r>
        <w:rPr>
          <w:rFonts w:hint="eastAsia" w:ascii="宋体" w:eastAsia="宋体" w:cs="宋体"/>
          <w:color w:val="000000"/>
          <w:kern w:val="0"/>
          <w:szCs w:val="21"/>
        </w:rPr>
        <w:t>确认各智能化系统中各分系统的功能及产品选型要求;</w:t>
      </w:r>
    </w:p>
    <w:p>
      <w:pPr>
        <w:autoSpaceDE w:val="0"/>
        <w:autoSpaceDN w:val="0"/>
        <w:adjustRightInd w:val="0"/>
        <w:spacing w:line="440" w:lineRule="exact"/>
        <w:ind w:firstLine="210" w:firstLineChars="100"/>
        <w:jc w:val="left"/>
        <w:rPr>
          <w:color w:val="000000" w:themeColor="text1"/>
          <w14:textFill>
            <w14:solidFill>
              <w14:schemeClr w14:val="tx1"/>
            </w14:solidFill>
          </w14:textFill>
        </w:rPr>
      </w:pPr>
      <w:r>
        <w:rPr>
          <w:rFonts w:hint="eastAsia" w:ascii="宋体" w:eastAsia="宋体" w:cs="宋体"/>
          <w:color w:val="000000"/>
          <w:kern w:val="0"/>
          <w:szCs w:val="21"/>
        </w:rPr>
        <w:t>F.</w:t>
      </w:r>
      <w:r>
        <w:rPr>
          <w:rFonts w:hint="eastAsia"/>
          <w:color w:val="000000" w:themeColor="text1"/>
          <w14:textFill>
            <w14:solidFill>
              <w14:schemeClr w14:val="tx1"/>
            </w14:solidFill>
          </w14:textFill>
        </w:rPr>
        <w:t>必须保证弱电智能化招标施工图满足甲方的管控要点;</w:t>
      </w:r>
    </w:p>
    <w:p>
      <w:pPr>
        <w:spacing w:line="440" w:lineRule="exact"/>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G</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平面图末端点位需根据需求定位，并标注管线、弱电桥架尺寸和标高，BA系统应提供DDC平面位置布置图;</w:t>
      </w:r>
    </w:p>
    <w:p>
      <w:pPr>
        <w:spacing w:line="440" w:lineRule="exact"/>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H</w:t>
      </w:r>
      <w:r>
        <w:rPr>
          <w:rFonts w:hint="eastAsia"/>
          <w:color w:val="000000" w:themeColor="text1"/>
          <w14:textFill>
            <w14:solidFill>
              <w14:schemeClr w14:val="tx1"/>
            </w14:solidFill>
          </w14:textFill>
        </w:rPr>
        <w:t>. 提供弱电机房、</w:t>
      </w:r>
      <w:r>
        <w:rPr>
          <w:color w:val="000000" w:themeColor="text1"/>
          <w14:textFill>
            <w14:solidFill>
              <w14:schemeClr w14:val="tx1"/>
            </w14:solidFill>
          </w14:textFill>
        </w:rPr>
        <w:t>弱电进线间</w:t>
      </w:r>
      <w:r>
        <w:rPr>
          <w:rFonts w:hint="eastAsia"/>
          <w:color w:val="000000" w:themeColor="text1"/>
          <w14:textFill>
            <w14:solidFill>
              <w14:schemeClr w14:val="tx1"/>
            </w14:solidFill>
          </w14:textFill>
        </w:rPr>
        <w:t xml:space="preserve">、消防控制室平面布置图（结合消防设计单位或消防深化设计单位提供的消防机柜布置图），弱电竖井大样图；  </w:t>
      </w:r>
    </w:p>
    <w:p>
      <w:pPr>
        <w:spacing w:line="440" w:lineRule="exact"/>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．招标施工图</w:t>
      </w:r>
      <w:r>
        <w:rPr>
          <w:color w:val="000000" w:themeColor="text1"/>
          <w14:textFill>
            <w14:solidFill>
              <w14:schemeClr w14:val="tx1"/>
            </w14:solidFill>
          </w14:textFill>
        </w:rPr>
        <w:t>必须按系统分图层设计</w:t>
      </w:r>
      <w:r>
        <w:rPr>
          <w:rFonts w:hint="eastAsia"/>
          <w:color w:val="000000" w:themeColor="text1"/>
          <w14:textFill>
            <w14:solidFill>
              <w14:schemeClr w14:val="tx1"/>
            </w14:solidFill>
          </w14:textFill>
        </w:rPr>
        <w:t>;</w:t>
      </w:r>
    </w:p>
    <w:p>
      <w:pPr>
        <w:spacing w:line="440" w:lineRule="exact"/>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J</w:t>
      </w:r>
      <w:r>
        <w:rPr>
          <w:rFonts w:hint="eastAsia"/>
          <w:color w:val="000000" w:themeColor="text1"/>
          <w14:textFill>
            <w14:solidFill>
              <w14:schemeClr w14:val="tx1"/>
            </w14:solidFill>
          </w14:textFill>
        </w:rPr>
        <w:t>．总</w:t>
      </w:r>
      <w:r>
        <w:rPr>
          <w:rFonts w:hint="eastAsia"/>
          <w:color w:val="000000" w:themeColor="text1"/>
          <w:lang w:val="en-US" w:eastAsia="zh-CN"/>
          <w14:textFill>
            <w14:solidFill>
              <w14:schemeClr w14:val="tx1"/>
            </w14:solidFill>
          </w14:textFill>
        </w:rPr>
        <w:t>平</w:t>
      </w:r>
      <w:r>
        <w:rPr>
          <w:color w:val="000000" w:themeColor="text1"/>
          <w14:textFill>
            <w14:solidFill>
              <w14:schemeClr w14:val="tx1"/>
            </w14:solidFill>
          </w14:textFill>
        </w:rPr>
        <w:t>图的弱电管网需有大样图、埋深示意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所以弱电井要注明坐标。总坪</w:t>
      </w:r>
      <w:r>
        <w:rPr>
          <w:rFonts w:hint="eastAsia"/>
          <w:color w:val="000000" w:themeColor="text1"/>
          <w14:textFill>
            <w14:solidFill>
              <w14:schemeClr w14:val="tx1"/>
            </w14:solidFill>
          </w14:textFill>
        </w:rPr>
        <w:t>上</w:t>
      </w:r>
      <w:r>
        <w:rPr>
          <w:color w:val="000000" w:themeColor="text1"/>
          <w14:textFill>
            <w14:solidFill>
              <w14:schemeClr w14:val="tx1"/>
            </w14:solidFill>
          </w14:textFill>
        </w:rPr>
        <w:t>设置的弱电点位，要有</w:t>
      </w:r>
      <w:r>
        <w:rPr>
          <w:rFonts w:hint="eastAsia"/>
          <w:color w:val="000000" w:themeColor="text1"/>
          <w14:textFill>
            <w14:solidFill>
              <w14:schemeClr w14:val="tx1"/>
            </w14:solidFill>
          </w14:textFill>
        </w:rPr>
        <w:t>安装</w:t>
      </w:r>
      <w:r>
        <w:rPr>
          <w:color w:val="000000" w:themeColor="text1"/>
          <w14:textFill>
            <w14:solidFill>
              <w14:schemeClr w14:val="tx1"/>
            </w14:solidFill>
          </w14:textFill>
        </w:rPr>
        <w:t>大样。</w:t>
      </w:r>
    </w:p>
    <w:p>
      <w:pPr>
        <w:spacing w:line="440" w:lineRule="exact"/>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K</w:t>
      </w:r>
      <w:r>
        <w:rPr>
          <w:rFonts w:hint="eastAsia"/>
          <w:color w:val="000000" w:themeColor="text1"/>
          <w14:textFill>
            <w14:solidFill>
              <w14:schemeClr w14:val="tx1"/>
            </w14:solidFill>
          </w14:textFill>
        </w:rPr>
        <w:t xml:space="preserve">．提供弱电系统UPS集中供电系统设计，包括容量计算、主机、电池、配电箱系统图、管线桥架及末端接口方式等。 </w:t>
      </w:r>
    </w:p>
    <w:p>
      <w:pPr>
        <w:autoSpaceDE w:val="0"/>
        <w:autoSpaceDN w:val="0"/>
        <w:adjustRightInd w:val="0"/>
        <w:spacing w:line="440" w:lineRule="exact"/>
        <w:jc w:val="left"/>
        <w:rPr>
          <w:rFonts w:ascii="宋体" w:eastAsia="宋体" w:cs="宋体"/>
          <w:b/>
          <w:color w:val="000000"/>
          <w:kern w:val="0"/>
          <w:sz w:val="24"/>
          <w:szCs w:val="24"/>
        </w:rPr>
      </w:pPr>
      <w:r>
        <w:rPr>
          <w:rFonts w:ascii="宋体" w:eastAsia="宋体" w:cs="宋体"/>
          <w:b/>
          <w:color w:val="000000"/>
          <w:kern w:val="0"/>
          <w:sz w:val="24"/>
          <w:szCs w:val="24"/>
        </w:rPr>
        <w:t>3.2.3</w:t>
      </w:r>
      <w:r>
        <w:rPr>
          <w:rFonts w:hint="eastAsia" w:ascii="宋体" w:eastAsia="宋体" w:cs="宋体"/>
          <w:b/>
          <w:color w:val="000000"/>
          <w:kern w:val="0"/>
          <w:sz w:val="24"/>
          <w:szCs w:val="24"/>
        </w:rPr>
        <w:t>、工程招投标阶段</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A</w:t>
      </w:r>
      <w:r>
        <w:rPr>
          <w:rFonts w:ascii="宋体" w:eastAsia="宋体" w:cs="宋体"/>
          <w:color w:val="000000"/>
          <w:kern w:val="0"/>
          <w:szCs w:val="21"/>
        </w:rPr>
        <w:t>.</w:t>
      </w:r>
      <w:r>
        <w:rPr>
          <w:rFonts w:hint="eastAsia" w:ascii="宋体" w:eastAsia="宋体" w:cs="宋体"/>
          <w:color w:val="000000"/>
          <w:kern w:val="0"/>
          <w:szCs w:val="21"/>
        </w:rPr>
        <w:t>编制招标技术规格书；</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B</w:t>
      </w:r>
      <w:r>
        <w:rPr>
          <w:rFonts w:ascii="宋体" w:eastAsia="宋体" w:cs="宋体"/>
          <w:color w:val="000000"/>
          <w:kern w:val="0"/>
          <w:szCs w:val="21"/>
        </w:rPr>
        <w:t>.</w:t>
      </w:r>
      <w:r>
        <w:rPr>
          <w:rFonts w:hint="eastAsia" w:ascii="宋体" w:eastAsia="宋体" w:cs="宋体"/>
          <w:color w:val="000000"/>
          <w:kern w:val="0"/>
          <w:szCs w:val="21"/>
        </w:rPr>
        <w:t>协助编制招标文件及拟定评标办法；</w:t>
      </w:r>
    </w:p>
    <w:p>
      <w:pPr>
        <w:autoSpaceDE w:val="0"/>
        <w:autoSpaceDN w:val="0"/>
        <w:adjustRightInd w:val="0"/>
        <w:spacing w:line="440" w:lineRule="exact"/>
        <w:jc w:val="left"/>
        <w:rPr>
          <w:rFonts w:ascii="宋体" w:eastAsia="宋体" w:cs="宋体"/>
          <w:b/>
          <w:color w:val="000000"/>
          <w:kern w:val="0"/>
          <w:sz w:val="24"/>
          <w:szCs w:val="24"/>
        </w:rPr>
      </w:pPr>
      <w:r>
        <w:rPr>
          <w:rFonts w:ascii="宋体" w:eastAsia="宋体" w:cs="宋体"/>
          <w:b/>
          <w:color w:val="000000"/>
          <w:kern w:val="0"/>
          <w:sz w:val="24"/>
          <w:szCs w:val="24"/>
        </w:rPr>
        <w:t>3.2.4</w:t>
      </w:r>
      <w:r>
        <w:rPr>
          <w:rFonts w:hint="eastAsia" w:ascii="宋体" w:eastAsia="宋体" w:cs="宋体"/>
          <w:b/>
          <w:color w:val="000000"/>
          <w:kern w:val="0"/>
          <w:sz w:val="24"/>
          <w:szCs w:val="24"/>
        </w:rPr>
        <w:t>、工程施工、系统试运行及竣工验收</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A</w:t>
      </w:r>
      <w:r>
        <w:rPr>
          <w:rFonts w:ascii="宋体" w:eastAsia="宋体" w:cs="宋体"/>
          <w:color w:val="000000"/>
          <w:kern w:val="0"/>
          <w:szCs w:val="21"/>
        </w:rPr>
        <w:t>.</w:t>
      </w:r>
      <w:r>
        <w:rPr>
          <w:rFonts w:hint="eastAsia" w:ascii="宋体" w:eastAsia="宋体" w:cs="宋体"/>
          <w:color w:val="000000"/>
          <w:kern w:val="0"/>
          <w:szCs w:val="21"/>
        </w:rPr>
        <w:t>审核智能化系统施工图深化图纸并签章。</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B</w:t>
      </w:r>
      <w:r>
        <w:rPr>
          <w:rFonts w:ascii="宋体" w:eastAsia="宋体" w:cs="宋体"/>
          <w:color w:val="000000"/>
          <w:kern w:val="0"/>
          <w:szCs w:val="21"/>
        </w:rPr>
        <w:t>.</w:t>
      </w:r>
      <w:r>
        <w:rPr>
          <w:rFonts w:hint="eastAsia" w:ascii="宋体" w:eastAsia="宋体" w:cs="宋体"/>
          <w:color w:val="000000"/>
          <w:kern w:val="0"/>
          <w:szCs w:val="21"/>
        </w:rPr>
        <w:t>配合、协助建设单位监督工程建设进度和质量；</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C</w:t>
      </w:r>
      <w:r>
        <w:rPr>
          <w:rFonts w:ascii="宋体" w:eastAsia="宋体" w:cs="宋体"/>
          <w:color w:val="000000"/>
          <w:kern w:val="0"/>
          <w:szCs w:val="21"/>
        </w:rPr>
        <w:t>.</w:t>
      </w:r>
      <w:r>
        <w:rPr>
          <w:rFonts w:hint="eastAsia" w:ascii="宋体" w:eastAsia="宋体" w:cs="宋体"/>
          <w:color w:val="000000"/>
          <w:kern w:val="0"/>
          <w:szCs w:val="21"/>
        </w:rPr>
        <w:t>协助建设单位进行智能化各应用系统及信息集成系统验收；</w:t>
      </w:r>
    </w:p>
    <w:p>
      <w:pPr>
        <w:spacing w:line="440" w:lineRule="exact"/>
        <w:ind w:firstLine="210" w:firstLineChars="100"/>
        <w:rPr>
          <w:rFonts w:ascii="宋体" w:eastAsia="宋体" w:cs="宋体"/>
          <w:color w:val="000000"/>
          <w:kern w:val="0"/>
          <w:szCs w:val="21"/>
        </w:rPr>
      </w:pPr>
      <w:r>
        <w:rPr>
          <w:rFonts w:hint="eastAsia" w:ascii="宋体" w:eastAsia="宋体" w:cs="宋体"/>
          <w:color w:val="000000"/>
          <w:kern w:val="0"/>
          <w:szCs w:val="21"/>
        </w:rPr>
        <w:t>D</w:t>
      </w:r>
      <w:r>
        <w:rPr>
          <w:rFonts w:ascii="宋体" w:eastAsia="宋体" w:cs="宋体"/>
          <w:color w:val="000000"/>
          <w:kern w:val="0"/>
          <w:szCs w:val="21"/>
        </w:rPr>
        <w:t>.</w:t>
      </w:r>
      <w:r>
        <w:rPr>
          <w:rFonts w:hint="eastAsia" w:ascii="宋体" w:eastAsia="宋体" w:cs="宋体"/>
          <w:color w:val="000000"/>
          <w:kern w:val="0"/>
          <w:szCs w:val="21"/>
        </w:rPr>
        <w:t>配合、协助建设单位对智能化施工单位进行项目后评估。</w:t>
      </w:r>
    </w:p>
    <w:p>
      <w:pPr>
        <w:spacing w:line="24" w:lineRule="atLeast"/>
        <w:ind w:right="4" w:rightChars="2"/>
        <w:rPr>
          <w:rFonts w:ascii="宋体" w:eastAsia="宋体" w:cs="宋体"/>
          <w:b/>
          <w:color w:val="000000"/>
          <w:kern w:val="0"/>
          <w:sz w:val="24"/>
          <w:szCs w:val="24"/>
        </w:rPr>
      </w:pPr>
    </w:p>
    <w:p>
      <w:pPr>
        <w:spacing w:line="24" w:lineRule="atLeast"/>
        <w:ind w:right="4" w:rightChars="2"/>
        <w:rPr>
          <w:rFonts w:ascii="宋体" w:eastAsia="宋体" w:cs="宋体"/>
          <w:b/>
          <w:color w:val="000000"/>
          <w:kern w:val="0"/>
          <w:sz w:val="24"/>
          <w:szCs w:val="24"/>
        </w:rPr>
      </w:pPr>
      <w:r>
        <w:rPr>
          <w:rFonts w:ascii="宋体" w:eastAsia="宋体" w:cs="宋体"/>
          <w:b/>
          <w:color w:val="000000"/>
          <w:kern w:val="0"/>
          <w:sz w:val="24"/>
          <w:szCs w:val="24"/>
        </w:rPr>
        <w:t>3.2.</w:t>
      </w:r>
      <w:r>
        <w:rPr>
          <w:rFonts w:hint="eastAsia" w:ascii="宋体" w:eastAsia="宋体" w:cs="宋体"/>
          <w:b/>
          <w:color w:val="000000"/>
          <w:kern w:val="0"/>
          <w:sz w:val="24"/>
          <w:szCs w:val="24"/>
        </w:rPr>
        <w:t>5、</w:t>
      </w:r>
      <w:r>
        <w:rPr>
          <w:rFonts w:hint="eastAsia" w:ascii="宋体" w:hAnsi="宋体" w:eastAsia="宋体" w:cs="宋体"/>
          <w:b/>
          <w:sz w:val="24"/>
          <w:szCs w:val="24"/>
        </w:rPr>
        <w:t>设计阶段要求</w:t>
      </w:r>
    </w:p>
    <w:p>
      <w:pPr>
        <w:autoSpaceDE w:val="0"/>
        <w:autoSpaceDN w:val="0"/>
        <w:adjustRightInd w:val="0"/>
        <w:spacing w:line="440" w:lineRule="exact"/>
        <w:ind w:firstLine="218" w:firstLineChars="104"/>
        <w:jc w:val="left"/>
        <w:rPr>
          <w:rFonts w:ascii="宋体" w:eastAsia="宋体" w:cs="宋体"/>
          <w:color w:val="000000"/>
          <w:kern w:val="0"/>
          <w:szCs w:val="21"/>
        </w:rPr>
      </w:pPr>
      <w:r>
        <w:rPr>
          <w:rFonts w:hint="eastAsia" w:ascii="宋体" w:eastAsia="宋体" w:cs="宋体"/>
          <w:color w:val="000000"/>
          <w:kern w:val="0"/>
          <w:szCs w:val="21"/>
        </w:rPr>
        <w:t>设计分为设计启动、概念设计、方案设计、扩初设计、施工图设计、施工全程设计配合及后评估，共六个阶段。各阶段成果要求详见“5.1各阶段图纸及其它成果要求清单”。备注：乙方保证针对本项目完成的各阶段图纸及其他成果的知识产权不得侵害他人的知识产权；所完成的各阶段图纸及其他成果的知识产权归甲方所有；乙方对甲方提供的资料及完成的各阶段图纸及其他成果的知识产权负保密义务，不得向第三人泄露；否则，由此造成甲方名誉、经济损失的，由乙方承担全部责任，包括但不限于律师费、诉讼费、鉴定费、诉保费、公证费等维权费用。</w:t>
      </w:r>
    </w:p>
    <w:p>
      <w:pPr>
        <w:autoSpaceDE w:val="0"/>
        <w:autoSpaceDN w:val="0"/>
        <w:adjustRightInd w:val="0"/>
        <w:spacing w:line="440" w:lineRule="exact"/>
        <w:jc w:val="left"/>
        <w:rPr>
          <w:rFonts w:ascii="宋体" w:eastAsia="宋体"/>
          <w:b/>
          <w:kern w:val="0"/>
          <w:sz w:val="24"/>
          <w:szCs w:val="24"/>
        </w:rPr>
      </w:pPr>
      <w:r>
        <w:rPr>
          <w:rFonts w:ascii="Calibri" w:hAnsi="Calibri" w:eastAsia="宋体" w:cs="Calibri"/>
          <w:b/>
          <w:color w:val="000000"/>
          <w:kern w:val="0"/>
          <w:sz w:val="24"/>
          <w:szCs w:val="24"/>
        </w:rPr>
        <w:t>3.3</w:t>
      </w:r>
      <w:r>
        <w:rPr>
          <w:rFonts w:ascii="宋体" w:hAnsi="Calibri" w:eastAsia="宋体" w:cs="宋体"/>
          <w:b/>
          <w:color w:val="000000"/>
          <w:kern w:val="0"/>
          <w:sz w:val="24"/>
          <w:szCs w:val="24"/>
        </w:rPr>
        <w:t xml:space="preserve"> </w:t>
      </w:r>
      <w:r>
        <w:rPr>
          <w:rFonts w:hint="eastAsia" w:ascii="宋体" w:hAnsi="Calibri" w:eastAsia="宋体" w:cs="宋体"/>
          <w:b/>
          <w:color w:val="000000"/>
          <w:kern w:val="0"/>
          <w:sz w:val="24"/>
          <w:szCs w:val="24"/>
        </w:rPr>
        <w:t>设计文件编制要求</w:t>
      </w:r>
    </w:p>
    <w:p>
      <w:pPr>
        <w:autoSpaceDE w:val="0"/>
        <w:autoSpaceDN w:val="0"/>
        <w:adjustRightInd w:val="0"/>
        <w:spacing w:line="440" w:lineRule="exact"/>
        <w:ind w:firstLine="218" w:firstLineChars="104"/>
        <w:jc w:val="left"/>
        <w:rPr>
          <w:rFonts w:ascii="宋体" w:eastAsia="宋体" w:cs="宋体"/>
          <w:color w:val="000000"/>
          <w:kern w:val="0"/>
          <w:szCs w:val="21"/>
        </w:rPr>
      </w:pPr>
      <w:r>
        <w:rPr>
          <w:rFonts w:hint="eastAsia" w:ascii="宋体" w:eastAsia="宋体" w:cs="宋体"/>
          <w:color w:val="000000"/>
          <w:kern w:val="0"/>
          <w:szCs w:val="21"/>
        </w:rPr>
        <w:t>施工图设计文件包括设计说明、设计图纸、主要设备材料清单和工程预算书。</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1</w:t>
      </w:r>
      <w:r>
        <w:rPr>
          <w:rFonts w:hint="eastAsia" w:ascii="宋体" w:eastAsia="宋体" w:cs="宋体"/>
          <w:color w:val="000000"/>
          <w:kern w:val="0"/>
          <w:szCs w:val="21"/>
        </w:rPr>
        <w:t>）</w:t>
      </w:r>
      <w:r>
        <w:rPr>
          <w:rFonts w:ascii="宋体" w:eastAsia="宋体" w:cs="宋体"/>
          <w:color w:val="000000"/>
          <w:kern w:val="0"/>
          <w:szCs w:val="21"/>
        </w:rPr>
        <w:t xml:space="preserve"> </w:t>
      </w:r>
      <w:r>
        <w:rPr>
          <w:rFonts w:hint="eastAsia" w:ascii="宋体" w:eastAsia="宋体" w:cs="宋体"/>
          <w:color w:val="000000"/>
          <w:kern w:val="0"/>
          <w:szCs w:val="21"/>
        </w:rPr>
        <w:t>施工图设计说明对初步设计说明进行修改、补充和完善，包括设备材料的施工工艺说明、管线敷设说明等，并落实整改措施。</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2</w:t>
      </w:r>
      <w:r>
        <w:rPr>
          <w:rFonts w:hint="eastAsia" w:ascii="宋体" w:eastAsia="宋体" w:cs="宋体"/>
          <w:color w:val="000000"/>
          <w:kern w:val="0"/>
          <w:szCs w:val="21"/>
        </w:rPr>
        <w:t>）施工图包括系统图、平面图、控制中心布局图及必要说明。</w:t>
      </w:r>
    </w:p>
    <w:p>
      <w:pPr>
        <w:autoSpaceDE w:val="0"/>
        <w:autoSpaceDN w:val="0"/>
        <w:adjustRightInd w:val="0"/>
        <w:spacing w:line="440" w:lineRule="exact"/>
        <w:jc w:val="left"/>
        <w:rPr>
          <w:rFonts w:ascii="宋体" w:eastAsia="宋体"/>
          <w:kern w:val="0"/>
          <w:szCs w:val="21"/>
        </w:rPr>
      </w:pPr>
      <w:r>
        <w:rPr>
          <w:rFonts w:ascii="宋体" w:eastAsia="宋体" w:cs="宋体"/>
          <w:color w:val="000000"/>
          <w:kern w:val="0"/>
          <w:szCs w:val="21"/>
        </w:rPr>
        <w:t>3</w:t>
      </w:r>
      <w:r>
        <w:rPr>
          <w:rFonts w:hint="eastAsia" w:ascii="宋体" w:eastAsia="宋体" w:cs="宋体"/>
          <w:color w:val="000000"/>
          <w:kern w:val="0"/>
          <w:szCs w:val="21"/>
        </w:rPr>
        <w:t>）系统图在初步设计文件的基础上，充实系统配置的详细内容，标注设备数量，补充设备接线图，完善系统内的供电设计等。</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4</w:t>
      </w:r>
      <w:r>
        <w:rPr>
          <w:rFonts w:hint="eastAsia" w:ascii="宋体" w:eastAsia="宋体" w:cs="宋体"/>
          <w:color w:val="000000"/>
          <w:kern w:val="0"/>
          <w:szCs w:val="21"/>
        </w:rPr>
        <w:t>）平面图包括以下内容：</w:t>
      </w:r>
    </w:p>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w:t>
      </w:r>
      <w:r>
        <w:rPr>
          <w:rFonts w:ascii="宋体" w:eastAsia="宋体" w:cs="宋体"/>
          <w:color w:val="000000"/>
          <w:kern w:val="0"/>
          <w:szCs w:val="21"/>
        </w:rPr>
        <w:t>1</w:t>
      </w:r>
      <w:r>
        <w:rPr>
          <w:rFonts w:hint="eastAsia" w:ascii="宋体" w:eastAsia="宋体" w:cs="宋体"/>
          <w:color w:val="000000"/>
          <w:kern w:val="0"/>
          <w:szCs w:val="21"/>
        </w:rPr>
        <w:t>）前端设备正确标明设备安装位置、安装方式和设备编号等，并列出设备统计表；</w:t>
      </w:r>
    </w:p>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w:t>
      </w:r>
      <w:r>
        <w:rPr>
          <w:rFonts w:ascii="宋体" w:eastAsia="宋体" w:cs="宋体"/>
          <w:color w:val="000000"/>
          <w:kern w:val="0"/>
          <w:szCs w:val="21"/>
        </w:rPr>
        <w:t>2</w:t>
      </w:r>
      <w:r>
        <w:rPr>
          <w:rFonts w:hint="eastAsia" w:ascii="宋体" w:eastAsia="宋体" w:cs="宋体"/>
          <w:color w:val="000000"/>
          <w:kern w:val="0"/>
          <w:szCs w:val="21"/>
        </w:rPr>
        <w:t>）前端设备按需提供安装说明和安装大样图；</w:t>
      </w:r>
    </w:p>
    <w:p>
      <w:pPr>
        <w:autoSpaceDE w:val="0"/>
        <w:autoSpaceDN w:val="0"/>
        <w:adjustRightInd w:val="0"/>
        <w:spacing w:line="440" w:lineRule="exact"/>
        <w:jc w:val="left"/>
        <w:rPr>
          <w:rFonts w:ascii="宋体" w:eastAsia="宋体"/>
          <w:kern w:val="0"/>
          <w:szCs w:val="21"/>
        </w:rPr>
      </w:pPr>
      <w:r>
        <w:rPr>
          <w:rFonts w:hint="eastAsia" w:ascii="宋体" w:eastAsia="宋体" w:cs="宋体"/>
          <w:color w:val="000000"/>
          <w:kern w:val="0"/>
          <w:szCs w:val="21"/>
        </w:rPr>
        <w:t>（</w:t>
      </w:r>
      <w:r>
        <w:rPr>
          <w:rFonts w:ascii="宋体" w:eastAsia="宋体" w:cs="宋体"/>
          <w:color w:val="000000"/>
          <w:kern w:val="0"/>
          <w:szCs w:val="21"/>
        </w:rPr>
        <w:t>3</w:t>
      </w:r>
      <w:r>
        <w:rPr>
          <w:rFonts w:hint="eastAsia" w:ascii="宋体" w:eastAsia="宋体" w:cs="宋体"/>
          <w:color w:val="000000"/>
          <w:kern w:val="0"/>
          <w:szCs w:val="21"/>
        </w:rPr>
        <w:t>）管线敷设图标明管线的敷设安装方式、型号、路由、数量，末端出线盒</w:t>
      </w:r>
    </w:p>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的位置高度等；分线箱根据需要，标明线缆的走向、端子号，并根据要求在主干线路上预留适当数量的备用线缆，并列出材料统计表；</w:t>
      </w:r>
    </w:p>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w:t>
      </w:r>
      <w:r>
        <w:rPr>
          <w:rFonts w:ascii="宋体" w:eastAsia="宋体" w:cs="宋体"/>
          <w:color w:val="000000"/>
          <w:kern w:val="0"/>
          <w:szCs w:val="21"/>
        </w:rPr>
        <w:t>4</w:t>
      </w:r>
      <w:r>
        <w:rPr>
          <w:rFonts w:hint="eastAsia" w:ascii="宋体" w:eastAsia="宋体" w:cs="宋体"/>
          <w:color w:val="000000"/>
          <w:kern w:val="0"/>
          <w:szCs w:val="21"/>
        </w:rPr>
        <w:t>）管线敷设图按需提供管路敷设的局部大样图、预留套管图。</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5</w:t>
      </w:r>
      <w:r>
        <w:rPr>
          <w:rFonts w:hint="eastAsia" w:ascii="宋体" w:eastAsia="宋体" w:cs="宋体"/>
          <w:color w:val="000000"/>
          <w:kern w:val="0"/>
          <w:szCs w:val="21"/>
        </w:rPr>
        <w:t>）控制中心布局图包括以下内容：</w:t>
      </w:r>
    </w:p>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w:t>
      </w:r>
      <w:r>
        <w:rPr>
          <w:rFonts w:ascii="宋体" w:eastAsia="宋体" w:cs="宋体"/>
          <w:color w:val="000000"/>
          <w:kern w:val="0"/>
          <w:szCs w:val="21"/>
        </w:rPr>
        <w:t>1</w:t>
      </w:r>
      <w:r>
        <w:rPr>
          <w:rFonts w:hint="eastAsia" w:ascii="宋体" w:eastAsia="宋体" w:cs="宋体"/>
          <w:color w:val="000000"/>
          <w:kern w:val="0"/>
          <w:szCs w:val="21"/>
        </w:rPr>
        <w:t>）控制中心平面图标明控制台和显示设备柜（墙）的位置、外形尺寸、边界距离等；</w:t>
      </w:r>
    </w:p>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w:t>
      </w:r>
      <w:r>
        <w:rPr>
          <w:rFonts w:ascii="宋体" w:eastAsia="宋体" w:cs="宋体"/>
          <w:color w:val="000000"/>
          <w:kern w:val="0"/>
          <w:szCs w:val="21"/>
        </w:rPr>
        <w:t>2</w:t>
      </w:r>
      <w:r>
        <w:rPr>
          <w:rFonts w:hint="eastAsia" w:ascii="宋体" w:eastAsia="宋体" w:cs="宋体"/>
          <w:color w:val="000000"/>
          <w:kern w:val="0"/>
          <w:szCs w:val="21"/>
        </w:rPr>
        <w:t>）根据人机工程学原理，确定控制台、显示设备、机柜以及相应控制设备的位置、尺寸；</w:t>
      </w:r>
    </w:p>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w:t>
      </w:r>
      <w:r>
        <w:rPr>
          <w:rFonts w:ascii="宋体" w:eastAsia="宋体" w:cs="宋体"/>
          <w:color w:val="000000"/>
          <w:kern w:val="0"/>
          <w:szCs w:val="21"/>
        </w:rPr>
        <w:t>3</w:t>
      </w:r>
      <w:r>
        <w:rPr>
          <w:rFonts w:hint="eastAsia" w:ascii="宋体" w:eastAsia="宋体" w:cs="宋体"/>
          <w:color w:val="000000"/>
          <w:kern w:val="0"/>
          <w:szCs w:val="21"/>
        </w:rPr>
        <w:t>）根据控制台、显示设备柜（墙）、设备机柜及操作位置的布置，标明控制中心内管线走向、开孔位置；</w:t>
      </w:r>
    </w:p>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w:t>
      </w:r>
      <w:r>
        <w:rPr>
          <w:rFonts w:ascii="宋体" w:eastAsia="宋体" w:cs="宋体"/>
          <w:color w:val="000000"/>
          <w:kern w:val="0"/>
          <w:szCs w:val="21"/>
        </w:rPr>
        <w:t>4</w:t>
      </w:r>
      <w:r>
        <w:rPr>
          <w:rFonts w:hint="eastAsia" w:ascii="宋体" w:eastAsia="宋体" w:cs="宋体"/>
          <w:color w:val="000000"/>
          <w:kern w:val="0"/>
          <w:szCs w:val="21"/>
        </w:rPr>
        <w:t>）标明设备连线和线缆的编号；</w:t>
      </w:r>
    </w:p>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w:t>
      </w:r>
      <w:r>
        <w:rPr>
          <w:rFonts w:ascii="宋体" w:eastAsia="宋体" w:cs="宋体"/>
          <w:color w:val="000000"/>
          <w:kern w:val="0"/>
          <w:szCs w:val="21"/>
        </w:rPr>
        <w:t>5</w:t>
      </w:r>
      <w:r>
        <w:rPr>
          <w:rFonts w:hint="eastAsia" w:ascii="宋体" w:eastAsia="宋体" w:cs="宋体"/>
          <w:color w:val="000000"/>
          <w:kern w:val="0"/>
          <w:szCs w:val="21"/>
        </w:rPr>
        <w:t>）说明对地板敷设、温湿度、风口、灯光等装修要求。</w:t>
      </w:r>
    </w:p>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6）所有图纸文件需达到《建筑工程设计文件编制深度规定》2016 要求。</w:t>
      </w:r>
    </w:p>
    <w:p>
      <w:pPr>
        <w:spacing w:line="440" w:lineRule="exact"/>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3.</w:t>
      </w:r>
      <w:r>
        <w:rPr>
          <w:b/>
          <w:color w:val="000000" w:themeColor="text1"/>
          <w:sz w:val="24"/>
          <w:szCs w:val="24"/>
          <w14:textFill>
            <w14:solidFill>
              <w14:schemeClr w14:val="tx1"/>
            </w14:solidFill>
          </w14:textFill>
        </w:rPr>
        <w:t>4</w:t>
      </w:r>
      <w:r>
        <w:rPr>
          <w:rFonts w:hint="eastAsia"/>
          <w:b/>
          <w:color w:val="000000" w:themeColor="text1"/>
          <w:sz w:val="24"/>
          <w:szCs w:val="24"/>
          <w14:textFill>
            <w14:solidFill>
              <w14:schemeClr w14:val="tx1"/>
            </w14:solidFill>
          </w14:textFill>
        </w:rPr>
        <w:t>．现场服务</w:t>
      </w:r>
    </w:p>
    <w:p>
      <w:pPr>
        <w:spacing w:line="440" w:lineRule="exact"/>
        <w:ind w:firstLine="420" w:firstLineChars="200"/>
        <w:rPr>
          <w:color w:val="000000" w:themeColor="text1"/>
          <w14:textFill>
            <w14:solidFill>
              <w14:schemeClr w14:val="tx1"/>
            </w14:solidFill>
          </w14:textFill>
        </w:rPr>
      </w:pPr>
      <w:bookmarkStart w:id="0" w:name="_Hlk503879372"/>
      <w:r>
        <w:rPr>
          <w:color w:val="000000" w:themeColor="text1"/>
          <w14:textFill>
            <w14:solidFill>
              <w14:schemeClr w14:val="tx1"/>
            </w14:solidFill>
          </w14:textFill>
        </w:rPr>
        <w:t>为满足该</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工程正常进展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乙方人员</w:t>
      </w:r>
      <w:r>
        <w:rPr>
          <w:rFonts w:hint="eastAsia"/>
          <w:color w:val="000000" w:themeColor="text1"/>
          <w14:textFill>
            <w14:solidFill>
              <w14:schemeClr w14:val="tx1"/>
            </w14:solidFill>
          </w14:textFill>
        </w:rPr>
        <w:t>需根据甲方工程情况进行现场巡场等工作，并出相应的巡查报告（包括但不限于施工质量、产品质量、与设计不符等问题）。</w:t>
      </w:r>
    </w:p>
    <w:bookmarkEnd w:id="0"/>
    <w:p>
      <w:pPr>
        <w:spacing w:line="440" w:lineRule="exac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3.5</w:t>
      </w:r>
      <w:r>
        <w:rPr>
          <w:rFonts w:hint="eastAsia"/>
          <w:b/>
          <w:color w:val="000000" w:themeColor="text1"/>
          <w:sz w:val="24"/>
          <w:szCs w:val="24"/>
          <w14:textFill>
            <w14:solidFill>
              <w14:schemeClr w14:val="tx1"/>
            </w14:solidFill>
          </w14:textFill>
        </w:rPr>
        <w:t>．竣工图审核</w:t>
      </w:r>
    </w:p>
    <w:p>
      <w:pPr>
        <w:autoSpaceDE w:val="0"/>
        <w:autoSpaceDN w:val="0"/>
        <w:adjustRightInd w:val="0"/>
        <w:spacing w:line="440" w:lineRule="exact"/>
        <w:ind w:firstLine="420" w:firstLineChars="200"/>
        <w:jc w:val="left"/>
        <w:rPr>
          <w:rFonts w:ascii="宋体" w:eastAsia="宋体" w:cs="宋体"/>
          <w:color w:val="000000"/>
          <w:kern w:val="0"/>
          <w:szCs w:val="21"/>
        </w:rPr>
      </w:pPr>
      <w:r>
        <w:rPr>
          <w:rFonts w:hint="eastAsia"/>
          <w:color w:val="000000" w:themeColor="text1"/>
          <w14:textFill>
            <w14:solidFill>
              <w14:schemeClr w14:val="tx1"/>
            </w14:solidFill>
          </w14:textFill>
        </w:rPr>
        <w:t>施工单位完成竣工图绘制后，需对竣工图进行审核，并给出书面审图意见。</w:t>
      </w:r>
    </w:p>
    <w:p>
      <w:pPr>
        <w:pStyle w:val="7"/>
        <w:rPr>
          <w:color w:val="000000" w:themeColor="text1"/>
          <w:sz w:val="30"/>
          <w:szCs w:val="30"/>
          <w14:textFill>
            <w14:solidFill>
              <w14:schemeClr w14:val="tx1"/>
            </w14:solidFill>
          </w14:textFill>
        </w:rPr>
      </w:pPr>
      <w:r>
        <w:rPr>
          <w:rFonts w:hint="eastAsia" w:ascii="宋体" w:hAnsi="宋体"/>
          <w:sz w:val="30"/>
          <w:szCs w:val="30"/>
        </w:rPr>
        <w:t>第四章、</w:t>
      </w:r>
      <w:r>
        <w:rPr>
          <w:rFonts w:hint="eastAsia"/>
          <w:color w:val="000000" w:themeColor="text1"/>
          <w:sz w:val="30"/>
          <w:szCs w:val="30"/>
          <w14:textFill>
            <w14:solidFill>
              <w14:schemeClr w14:val="tx1"/>
            </w14:solidFill>
          </w14:textFill>
        </w:rPr>
        <w:t>系统规划</w:t>
      </w:r>
    </w:p>
    <w:p>
      <w:pPr>
        <w:autoSpaceDE w:val="0"/>
        <w:autoSpaceDN w:val="0"/>
        <w:adjustRightInd w:val="0"/>
        <w:spacing w:line="440" w:lineRule="exact"/>
        <w:jc w:val="left"/>
        <w:rPr>
          <w:rFonts w:ascii="宋体" w:hAnsi="Calibri" w:eastAsia="宋体" w:cs="宋体"/>
          <w:b/>
          <w:color w:val="000000"/>
          <w:kern w:val="0"/>
          <w:sz w:val="24"/>
          <w:szCs w:val="24"/>
        </w:rPr>
      </w:pPr>
      <w:r>
        <w:rPr>
          <w:rFonts w:ascii="Calibri" w:hAnsi="Calibri" w:eastAsia="宋体" w:cs="Calibri"/>
          <w:b/>
          <w:color w:val="000000"/>
          <w:kern w:val="0"/>
          <w:sz w:val="24"/>
          <w:szCs w:val="24"/>
        </w:rPr>
        <w:t>4.1</w:t>
      </w:r>
      <w:r>
        <w:rPr>
          <w:rFonts w:ascii="宋体" w:hAnsi="Calibri" w:eastAsia="宋体" w:cs="宋体"/>
          <w:b/>
          <w:color w:val="000000"/>
          <w:kern w:val="0"/>
          <w:sz w:val="24"/>
          <w:szCs w:val="24"/>
        </w:rPr>
        <w:t xml:space="preserve"> </w:t>
      </w:r>
      <w:r>
        <w:rPr>
          <w:rFonts w:hint="eastAsia" w:ascii="宋体" w:hAnsi="Calibri" w:eastAsia="宋体" w:cs="宋体"/>
          <w:b/>
          <w:color w:val="000000"/>
          <w:kern w:val="0"/>
          <w:sz w:val="24"/>
          <w:szCs w:val="24"/>
        </w:rPr>
        <w:t>设计原则</w:t>
      </w:r>
    </w:p>
    <w:p>
      <w:pPr>
        <w:autoSpaceDE w:val="0"/>
        <w:autoSpaceDN w:val="0"/>
        <w:adjustRightInd w:val="0"/>
        <w:spacing w:line="440" w:lineRule="exact"/>
        <w:jc w:val="left"/>
        <w:rPr>
          <w:rFonts w:ascii="宋体" w:eastAsia="宋体"/>
          <w:kern w:val="0"/>
          <w:szCs w:val="21"/>
        </w:rPr>
      </w:pPr>
      <w:r>
        <w:rPr>
          <w:rFonts w:ascii="宋体" w:eastAsia="宋体" w:cs="宋体"/>
          <w:color w:val="000000"/>
          <w:kern w:val="0"/>
          <w:szCs w:val="21"/>
        </w:rPr>
        <w:t>(</w:t>
      </w:r>
      <w:r>
        <w:rPr>
          <w:rFonts w:hint="eastAsia" w:ascii="宋体" w:eastAsia="宋体" w:cs="宋体"/>
          <w:color w:val="000000"/>
          <w:kern w:val="0"/>
          <w:szCs w:val="21"/>
        </w:rPr>
        <w:t>一</w:t>
      </w:r>
      <w:r>
        <w:rPr>
          <w:rFonts w:ascii="宋体" w:eastAsia="宋体" w:cs="宋体"/>
          <w:color w:val="000000"/>
          <w:kern w:val="0"/>
          <w:szCs w:val="21"/>
        </w:rPr>
        <w:t xml:space="preserve">) </w:t>
      </w:r>
      <w:r>
        <w:rPr>
          <w:rFonts w:hint="eastAsia" w:ascii="宋体" w:eastAsia="宋体" w:cs="宋体"/>
          <w:color w:val="000000"/>
          <w:kern w:val="0"/>
          <w:szCs w:val="21"/>
        </w:rPr>
        <w:t>先进性</w:t>
      </w:r>
    </w:p>
    <w:p>
      <w:pPr>
        <w:autoSpaceDE w:val="0"/>
        <w:autoSpaceDN w:val="0"/>
        <w:adjustRightInd w:val="0"/>
        <w:spacing w:line="440" w:lineRule="exact"/>
        <w:ind w:firstLine="420" w:firstLineChars="200"/>
        <w:jc w:val="left"/>
        <w:rPr>
          <w:rFonts w:ascii="宋体" w:eastAsia="宋体"/>
          <w:kern w:val="0"/>
          <w:szCs w:val="21"/>
        </w:rPr>
      </w:pPr>
      <w:r>
        <w:rPr>
          <w:rFonts w:hint="eastAsia" w:ascii="宋体" w:eastAsia="宋体" w:cs="宋体"/>
          <w:color w:val="000000"/>
          <w:kern w:val="0"/>
          <w:szCs w:val="21"/>
        </w:rPr>
        <w:t>充分考虑信息化的发展趋势，在技术上可适度超前，所采用的技术能保证项目建成后的先进性。总体方案一次到位，能符合时代</w:t>
      </w:r>
      <w:r>
        <w:rPr>
          <w:rFonts w:ascii="宋体" w:eastAsia="宋体" w:cs="宋体"/>
          <w:color w:val="000000"/>
          <w:kern w:val="0"/>
          <w:szCs w:val="21"/>
        </w:rPr>
        <w:t xml:space="preserve"> </w:t>
      </w:r>
      <w:r>
        <w:rPr>
          <w:rFonts w:hint="eastAsia" w:ascii="宋体" w:eastAsia="宋体" w:cs="宋体"/>
          <w:color w:val="000000"/>
          <w:kern w:val="0"/>
          <w:szCs w:val="21"/>
        </w:rPr>
        <w:t>发展的需要。</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w:t>
      </w:r>
      <w:r>
        <w:rPr>
          <w:rFonts w:hint="eastAsia" w:ascii="宋体" w:eastAsia="宋体" w:cs="宋体"/>
          <w:color w:val="000000"/>
          <w:kern w:val="0"/>
          <w:szCs w:val="21"/>
        </w:rPr>
        <w:t>二</w:t>
      </w:r>
      <w:r>
        <w:rPr>
          <w:rFonts w:ascii="宋体" w:eastAsia="宋体" w:cs="宋体"/>
          <w:color w:val="000000"/>
          <w:kern w:val="0"/>
          <w:szCs w:val="21"/>
        </w:rPr>
        <w:t xml:space="preserve">) </w:t>
      </w:r>
      <w:r>
        <w:rPr>
          <w:rFonts w:hint="eastAsia" w:ascii="宋体" w:eastAsia="宋体" w:cs="宋体"/>
          <w:color w:val="000000"/>
          <w:kern w:val="0"/>
          <w:szCs w:val="21"/>
        </w:rPr>
        <w:t>成熟性和实用性</w:t>
      </w:r>
    </w:p>
    <w:p>
      <w:pPr>
        <w:autoSpaceDE w:val="0"/>
        <w:autoSpaceDN w:val="0"/>
        <w:adjustRightInd w:val="0"/>
        <w:spacing w:line="440" w:lineRule="exact"/>
        <w:ind w:firstLine="420" w:firstLineChars="200"/>
        <w:jc w:val="left"/>
        <w:rPr>
          <w:rFonts w:ascii="宋体" w:eastAsia="宋体"/>
          <w:kern w:val="0"/>
          <w:szCs w:val="21"/>
        </w:rPr>
      </w:pPr>
      <w:r>
        <w:rPr>
          <w:rFonts w:hint="eastAsia" w:ascii="宋体" w:eastAsia="宋体" w:cs="宋体"/>
          <w:color w:val="000000"/>
          <w:kern w:val="0"/>
          <w:szCs w:val="21"/>
        </w:rPr>
        <w:t>采用被实践证明为成熟和实用的技术和设备，最大限度的满足现在的业务和未来发展的需要，确保耐久实用。</w:t>
      </w:r>
    </w:p>
    <w:p>
      <w:pPr>
        <w:autoSpaceDE w:val="0"/>
        <w:autoSpaceDN w:val="0"/>
        <w:adjustRightInd w:val="0"/>
        <w:spacing w:line="440" w:lineRule="exact"/>
        <w:jc w:val="left"/>
        <w:rPr>
          <w:rFonts w:ascii="宋体" w:eastAsia="宋体"/>
          <w:kern w:val="0"/>
          <w:szCs w:val="21"/>
        </w:rPr>
      </w:pPr>
      <w:r>
        <w:rPr>
          <w:rFonts w:ascii="宋体" w:eastAsia="宋体" w:cs="宋体"/>
          <w:color w:val="000000"/>
          <w:kern w:val="0"/>
          <w:szCs w:val="21"/>
        </w:rPr>
        <w:t>(</w:t>
      </w:r>
      <w:r>
        <w:rPr>
          <w:rFonts w:hint="eastAsia" w:ascii="宋体" w:eastAsia="宋体" w:cs="宋体"/>
          <w:color w:val="000000"/>
          <w:kern w:val="0"/>
          <w:szCs w:val="21"/>
        </w:rPr>
        <w:t>三</w:t>
      </w:r>
      <w:r>
        <w:rPr>
          <w:rFonts w:ascii="宋体" w:eastAsia="宋体" w:cs="宋体"/>
          <w:color w:val="000000"/>
          <w:kern w:val="0"/>
          <w:szCs w:val="21"/>
        </w:rPr>
        <w:t xml:space="preserve">) </w:t>
      </w:r>
      <w:r>
        <w:rPr>
          <w:rFonts w:hint="eastAsia" w:ascii="宋体" w:eastAsia="宋体" w:cs="宋体"/>
          <w:color w:val="000000"/>
          <w:kern w:val="0"/>
          <w:szCs w:val="21"/>
        </w:rPr>
        <w:t>开放性</w:t>
      </w:r>
    </w:p>
    <w:p>
      <w:pPr>
        <w:autoSpaceDE w:val="0"/>
        <w:autoSpaceDN w:val="0"/>
        <w:adjustRightInd w:val="0"/>
        <w:spacing w:line="440" w:lineRule="exact"/>
        <w:ind w:firstLine="420" w:firstLineChars="200"/>
        <w:jc w:val="left"/>
        <w:rPr>
          <w:rFonts w:ascii="宋体" w:eastAsia="宋体" w:cs="宋体"/>
          <w:color w:val="000000"/>
          <w:kern w:val="0"/>
          <w:szCs w:val="21"/>
        </w:rPr>
      </w:pPr>
      <w:r>
        <w:rPr>
          <w:rFonts w:hint="eastAsia" w:ascii="宋体" w:eastAsia="宋体" w:cs="宋体"/>
          <w:color w:val="000000"/>
          <w:kern w:val="0"/>
          <w:szCs w:val="21"/>
        </w:rPr>
        <w:t>系统和未来扩展的设备具有互联性和互操作性，且能方便的融于全球信息网络中。</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w:t>
      </w:r>
      <w:r>
        <w:rPr>
          <w:rFonts w:hint="eastAsia" w:ascii="宋体" w:eastAsia="宋体" w:cs="宋体"/>
          <w:color w:val="000000"/>
          <w:kern w:val="0"/>
          <w:szCs w:val="21"/>
        </w:rPr>
        <w:t>四</w:t>
      </w:r>
      <w:r>
        <w:rPr>
          <w:rFonts w:ascii="宋体" w:eastAsia="宋体" w:cs="宋体"/>
          <w:color w:val="000000"/>
          <w:kern w:val="0"/>
          <w:szCs w:val="21"/>
        </w:rPr>
        <w:t xml:space="preserve">) </w:t>
      </w:r>
      <w:r>
        <w:rPr>
          <w:rFonts w:hint="eastAsia" w:ascii="宋体" w:eastAsia="宋体" w:cs="宋体"/>
          <w:color w:val="000000"/>
          <w:kern w:val="0"/>
          <w:szCs w:val="21"/>
        </w:rPr>
        <w:t>集成性和可扩展性</w:t>
      </w:r>
    </w:p>
    <w:p>
      <w:pPr>
        <w:autoSpaceDE w:val="0"/>
        <w:autoSpaceDN w:val="0"/>
        <w:adjustRightInd w:val="0"/>
        <w:spacing w:line="440" w:lineRule="exact"/>
        <w:ind w:firstLine="420" w:firstLineChars="200"/>
        <w:jc w:val="left"/>
        <w:rPr>
          <w:rFonts w:ascii="宋体" w:eastAsia="宋体"/>
          <w:kern w:val="0"/>
          <w:szCs w:val="21"/>
        </w:rPr>
      </w:pPr>
      <w:r>
        <w:rPr>
          <w:rFonts w:hint="eastAsia" w:ascii="宋体" w:eastAsia="宋体" w:cs="宋体"/>
          <w:color w:val="000000"/>
          <w:kern w:val="0"/>
          <w:szCs w:val="21"/>
        </w:rPr>
        <w:t>充分考虑地块内建筑群所涉及的各子系统的集成和信息共享，保证子系统总体上的先进性和合理性，采用集中管理，操作和分散控制模式。总体结构应具有兼容性和可扩展性，既可以包容不同厂家不同类型的先进产品，又便于升级、换代，使整个智能化系统可以随着科学技术的发展与进步，不断得到充实、完善、改进和提高。</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w:t>
      </w:r>
      <w:r>
        <w:rPr>
          <w:rFonts w:hint="eastAsia" w:ascii="宋体" w:eastAsia="宋体" w:cs="宋体"/>
          <w:color w:val="000000"/>
          <w:kern w:val="0"/>
          <w:szCs w:val="21"/>
        </w:rPr>
        <w:t>五</w:t>
      </w:r>
      <w:r>
        <w:rPr>
          <w:rFonts w:ascii="宋体" w:eastAsia="宋体" w:cs="宋体"/>
          <w:color w:val="000000"/>
          <w:kern w:val="0"/>
          <w:szCs w:val="21"/>
        </w:rPr>
        <w:t xml:space="preserve">) </w:t>
      </w:r>
      <w:r>
        <w:rPr>
          <w:rFonts w:hint="eastAsia" w:ascii="宋体" w:eastAsia="宋体" w:cs="宋体"/>
          <w:color w:val="000000"/>
          <w:kern w:val="0"/>
          <w:szCs w:val="21"/>
        </w:rPr>
        <w:t>标准化和模块化</w:t>
      </w:r>
    </w:p>
    <w:p>
      <w:pPr>
        <w:autoSpaceDE w:val="0"/>
        <w:autoSpaceDN w:val="0"/>
        <w:adjustRightInd w:val="0"/>
        <w:spacing w:line="440" w:lineRule="exact"/>
        <w:ind w:firstLine="420" w:firstLineChars="200"/>
        <w:jc w:val="left"/>
        <w:rPr>
          <w:rFonts w:ascii="宋体" w:eastAsia="宋体" w:cs="宋体"/>
          <w:color w:val="000000"/>
          <w:kern w:val="0"/>
          <w:szCs w:val="21"/>
        </w:rPr>
      </w:pPr>
      <w:r>
        <w:rPr>
          <w:rFonts w:hint="eastAsia" w:ascii="宋体" w:eastAsia="宋体" w:cs="宋体"/>
          <w:color w:val="000000"/>
          <w:kern w:val="0"/>
          <w:szCs w:val="21"/>
        </w:rPr>
        <w:t>根据智能化系统总体结构的要求，各子系统必须标准化、模块化，易于管理和维护，代表当今最新的科技水平。</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w:t>
      </w:r>
      <w:r>
        <w:rPr>
          <w:rFonts w:hint="eastAsia" w:ascii="宋体" w:eastAsia="宋体" w:cs="宋体"/>
          <w:color w:val="000000"/>
          <w:kern w:val="0"/>
          <w:szCs w:val="21"/>
        </w:rPr>
        <w:t>六</w:t>
      </w:r>
      <w:r>
        <w:rPr>
          <w:rFonts w:ascii="宋体" w:eastAsia="宋体" w:cs="宋体"/>
          <w:color w:val="000000"/>
          <w:kern w:val="0"/>
          <w:szCs w:val="21"/>
        </w:rPr>
        <w:t xml:space="preserve">) </w:t>
      </w:r>
      <w:r>
        <w:rPr>
          <w:rFonts w:hint="eastAsia" w:ascii="宋体" w:eastAsia="宋体" w:cs="宋体"/>
          <w:color w:val="000000"/>
          <w:kern w:val="0"/>
          <w:szCs w:val="21"/>
        </w:rPr>
        <w:t>安全性和可靠性</w:t>
      </w:r>
    </w:p>
    <w:p>
      <w:pPr>
        <w:autoSpaceDE w:val="0"/>
        <w:autoSpaceDN w:val="0"/>
        <w:adjustRightInd w:val="0"/>
        <w:spacing w:line="440" w:lineRule="exact"/>
        <w:ind w:firstLine="420" w:firstLineChars="200"/>
        <w:jc w:val="left"/>
        <w:rPr>
          <w:rFonts w:ascii="宋体" w:eastAsia="宋体" w:cs="宋体"/>
          <w:color w:val="000000"/>
          <w:kern w:val="0"/>
          <w:szCs w:val="21"/>
        </w:rPr>
      </w:pPr>
      <w:r>
        <w:rPr>
          <w:rFonts w:hint="eastAsia" w:ascii="宋体" w:eastAsia="宋体" w:cs="宋体"/>
          <w:color w:val="000000"/>
          <w:kern w:val="0"/>
          <w:szCs w:val="21"/>
        </w:rPr>
        <w:t>具有高度的安全性、可靠性和稳定性。</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w:t>
      </w:r>
      <w:r>
        <w:rPr>
          <w:rFonts w:hint="eastAsia" w:ascii="宋体" w:eastAsia="宋体" w:cs="宋体"/>
          <w:color w:val="000000"/>
          <w:kern w:val="0"/>
          <w:szCs w:val="21"/>
        </w:rPr>
        <w:t>七</w:t>
      </w:r>
      <w:r>
        <w:rPr>
          <w:rFonts w:ascii="宋体" w:eastAsia="宋体" w:cs="宋体"/>
          <w:color w:val="000000"/>
          <w:kern w:val="0"/>
          <w:szCs w:val="21"/>
        </w:rPr>
        <w:t xml:space="preserve">) </w:t>
      </w:r>
      <w:r>
        <w:rPr>
          <w:rFonts w:hint="eastAsia" w:ascii="宋体" w:eastAsia="宋体" w:cs="宋体"/>
          <w:color w:val="000000"/>
          <w:kern w:val="0"/>
          <w:szCs w:val="21"/>
        </w:rPr>
        <w:t>服务性和便利性</w:t>
      </w:r>
    </w:p>
    <w:p>
      <w:pPr>
        <w:autoSpaceDE w:val="0"/>
        <w:autoSpaceDN w:val="0"/>
        <w:adjustRightInd w:val="0"/>
        <w:spacing w:line="440" w:lineRule="exact"/>
        <w:ind w:firstLine="420" w:firstLineChars="200"/>
        <w:jc w:val="left"/>
        <w:rPr>
          <w:rFonts w:ascii="宋体" w:eastAsia="宋体" w:cs="宋体"/>
          <w:color w:val="000000"/>
          <w:kern w:val="0"/>
          <w:szCs w:val="21"/>
        </w:rPr>
      </w:pPr>
      <w:r>
        <w:rPr>
          <w:rFonts w:hint="eastAsia" w:ascii="宋体" w:eastAsia="宋体" w:cs="宋体"/>
          <w:color w:val="000000"/>
          <w:kern w:val="0"/>
          <w:szCs w:val="21"/>
        </w:rPr>
        <w:t>为适应多功能、外向型的需求，对建筑群内外的各种信息进行收集、处理、存储、传输、检索、查询，为管理者提供有效的信息服务和充分的决策依据，为业主和客户提供安全、舒适、方便、快捷、高效的服务。</w:t>
      </w:r>
    </w:p>
    <w:p>
      <w:pPr>
        <w:autoSpaceDE w:val="0"/>
        <w:autoSpaceDN w:val="0"/>
        <w:adjustRightInd w:val="0"/>
        <w:spacing w:line="440" w:lineRule="exact"/>
        <w:jc w:val="left"/>
        <w:rPr>
          <w:rFonts w:ascii="宋体" w:eastAsia="宋体"/>
          <w:kern w:val="0"/>
          <w:szCs w:val="21"/>
        </w:rPr>
      </w:pPr>
      <w:r>
        <w:rPr>
          <w:rFonts w:ascii="宋体" w:eastAsia="宋体" w:cs="宋体"/>
          <w:color w:val="000000"/>
          <w:kern w:val="0"/>
          <w:szCs w:val="21"/>
        </w:rPr>
        <w:t>(</w:t>
      </w:r>
      <w:r>
        <w:rPr>
          <w:rFonts w:hint="eastAsia" w:ascii="宋体" w:eastAsia="宋体" w:cs="宋体"/>
          <w:color w:val="000000"/>
          <w:kern w:val="0"/>
          <w:szCs w:val="21"/>
        </w:rPr>
        <w:t>八</w:t>
      </w:r>
      <w:r>
        <w:rPr>
          <w:rFonts w:ascii="宋体" w:eastAsia="宋体" w:cs="宋体"/>
          <w:color w:val="000000"/>
          <w:kern w:val="0"/>
          <w:szCs w:val="21"/>
        </w:rPr>
        <w:t xml:space="preserve">) </w:t>
      </w:r>
      <w:r>
        <w:rPr>
          <w:rFonts w:hint="eastAsia" w:ascii="宋体" w:eastAsia="宋体" w:cs="宋体"/>
          <w:color w:val="000000"/>
          <w:kern w:val="0"/>
          <w:szCs w:val="21"/>
        </w:rPr>
        <w:t>经济性</w:t>
      </w:r>
    </w:p>
    <w:p>
      <w:pPr>
        <w:autoSpaceDE w:val="0"/>
        <w:autoSpaceDN w:val="0"/>
        <w:adjustRightInd w:val="0"/>
        <w:spacing w:line="440" w:lineRule="exact"/>
        <w:ind w:firstLine="420" w:firstLineChars="200"/>
        <w:jc w:val="left"/>
        <w:rPr>
          <w:rFonts w:ascii="宋体" w:eastAsia="宋体" w:cs="宋体"/>
          <w:color w:val="000000"/>
          <w:kern w:val="0"/>
          <w:szCs w:val="21"/>
        </w:rPr>
      </w:pPr>
      <w:r>
        <w:rPr>
          <w:rFonts w:hint="eastAsia" w:ascii="宋体" w:eastAsia="宋体" w:cs="宋体"/>
          <w:color w:val="000000"/>
          <w:kern w:val="0"/>
          <w:szCs w:val="21"/>
        </w:rPr>
        <w:t>在先进性和可靠性的前提</w:t>
      </w:r>
      <w:r>
        <w:rPr>
          <w:rFonts w:hint="eastAsia" w:ascii="宋体" w:eastAsia="宋体" w:cs="宋体"/>
          <w:color w:val="000000"/>
          <w:kern w:val="0"/>
          <w:szCs w:val="21"/>
          <w:highlight w:val="lightGray"/>
          <w:lang w:val="en-US" w:eastAsia="zh-CN"/>
        </w:rPr>
        <w:t>下</w:t>
      </w:r>
      <w:r>
        <w:rPr>
          <w:rFonts w:hint="eastAsia" w:ascii="宋体" w:eastAsia="宋体" w:cs="宋体"/>
          <w:color w:val="000000"/>
          <w:kern w:val="0"/>
          <w:szCs w:val="21"/>
        </w:rPr>
        <w:t>，通过优化设计达到经济性的目标，具有高性价比，努力避免投资浪费。</w:t>
      </w:r>
    </w:p>
    <w:p>
      <w:pPr>
        <w:autoSpaceDE w:val="0"/>
        <w:autoSpaceDN w:val="0"/>
        <w:adjustRightInd w:val="0"/>
        <w:spacing w:line="440" w:lineRule="exact"/>
        <w:jc w:val="left"/>
        <w:rPr>
          <w:rFonts w:ascii="Calibri" w:hAnsi="Calibri" w:eastAsia="宋体" w:cs="Calibri"/>
          <w:b/>
          <w:color w:val="000000"/>
          <w:kern w:val="0"/>
          <w:sz w:val="24"/>
          <w:szCs w:val="24"/>
        </w:rPr>
      </w:pPr>
    </w:p>
    <w:p>
      <w:pPr>
        <w:autoSpaceDE w:val="0"/>
        <w:autoSpaceDN w:val="0"/>
        <w:adjustRightInd w:val="0"/>
        <w:spacing w:line="440" w:lineRule="exact"/>
        <w:jc w:val="left"/>
        <w:rPr>
          <w:rFonts w:ascii="宋体" w:hAnsi="Calibri" w:eastAsia="宋体" w:cs="宋体"/>
          <w:b/>
          <w:color w:val="000000"/>
          <w:kern w:val="0"/>
          <w:sz w:val="24"/>
          <w:szCs w:val="24"/>
        </w:rPr>
      </w:pPr>
      <w:r>
        <w:rPr>
          <w:rFonts w:ascii="Calibri" w:hAnsi="Calibri" w:eastAsia="宋体" w:cs="Calibri"/>
          <w:b/>
          <w:color w:val="000000"/>
          <w:kern w:val="0"/>
          <w:sz w:val="24"/>
          <w:szCs w:val="24"/>
        </w:rPr>
        <w:t>4.2</w:t>
      </w:r>
      <w:r>
        <w:rPr>
          <w:rFonts w:ascii="宋体" w:hAnsi="Calibri" w:eastAsia="宋体" w:cs="宋体"/>
          <w:b/>
          <w:color w:val="000000"/>
          <w:kern w:val="0"/>
          <w:sz w:val="24"/>
          <w:szCs w:val="24"/>
        </w:rPr>
        <w:t xml:space="preserve"> </w:t>
      </w:r>
      <w:r>
        <w:rPr>
          <w:rFonts w:hint="eastAsia" w:ascii="宋体" w:hAnsi="Calibri" w:eastAsia="宋体" w:cs="宋体"/>
          <w:b/>
          <w:color w:val="000000"/>
          <w:kern w:val="0"/>
          <w:sz w:val="24"/>
          <w:szCs w:val="24"/>
        </w:rPr>
        <w:t>设计依据</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 xml:space="preserve">1) </w:t>
      </w:r>
      <w:r>
        <w:rPr>
          <w:rFonts w:hint="eastAsia" w:ascii="宋体" w:eastAsia="宋体" w:cs="宋体"/>
          <w:color w:val="000000"/>
          <w:kern w:val="0"/>
          <w:szCs w:val="21"/>
        </w:rPr>
        <w:t>业主方提供的设计任务书和会议纪要等文件</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w:t>
      </w:r>
      <w:r>
        <w:rPr>
          <w:rFonts w:hint="eastAsia" w:ascii="宋体" w:hAnsi="Wingdings" w:eastAsia="宋体" w:cs="宋体"/>
          <w:color w:val="000000"/>
          <w:kern w:val="0"/>
          <w:szCs w:val="21"/>
          <w:lang w:val="en-US" w:eastAsia="zh-CN"/>
        </w:rPr>
        <w:t>广州软件学院江门校区</w:t>
      </w:r>
      <w:r>
        <w:rPr>
          <w:rFonts w:hint="eastAsia" w:ascii="宋体" w:hAnsi="Wingdings" w:eastAsia="宋体" w:cs="宋体"/>
          <w:color w:val="000000"/>
          <w:kern w:val="0"/>
          <w:szCs w:val="21"/>
        </w:rPr>
        <w:t>智能化清单》</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 xml:space="preserve">2) </w:t>
      </w:r>
      <w:r>
        <w:rPr>
          <w:rFonts w:hint="eastAsia" w:ascii="宋体" w:eastAsia="宋体" w:cs="宋体"/>
          <w:color w:val="000000"/>
          <w:kern w:val="0"/>
          <w:szCs w:val="21"/>
        </w:rPr>
        <w:t>相关专业提供的本工程设计资料和图纸</w:t>
      </w:r>
    </w:p>
    <w:p>
      <w:pPr>
        <w:autoSpaceDE w:val="0"/>
        <w:autoSpaceDN w:val="0"/>
        <w:adjustRightInd w:val="0"/>
        <w:spacing w:line="440" w:lineRule="exact"/>
        <w:jc w:val="left"/>
        <w:rPr>
          <w:rFonts w:ascii="宋体" w:eastAsia="宋体" w:cs="宋体"/>
          <w:color w:val="000000"/>
          <w:kern w:val="0"/>
          <w:szCs w:val="21"/>
        </w:rPr>
      </w:pPr>
      <w:r>
        <w:rPr>
          <w:rFonts w:ascii="宋体" w:eastAsia="宋体" w:cs="宋体"/>
          <w:color w:val="000000"/>
          <w:kern w:val="0"/>
          <w:szCs w:val="21"/>
        </w:rPr>
        <w:t xml:space="preserve">3) </w:t>
      </w:r>
      <w:r>
        <w:rPr>
          <w:rFonts w:hint="eastAsia" w:ascii="宋体" w:eastAsia="宋体" w:cs="宋体"/>
          <w:color w:val="000000"/>
          <w:kern w:val="0"/>
          <w:szCs w:val="21"/>
        </w:rPr>
        <w:t>相关的国家标准和行业标准</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《智能建筑设计标准》GB/T50314-2019</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《智能建筑工程质量验收规范》GB50339-2019</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《民用建筑电气设计规范》JGJ16-2019</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《综合布线系统工程设计规范》GB 50311-2019</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《安全防范工程技术规范》GB 50348-2018</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《出入口控制系统工程设计规范》GB 50396-2007</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《入侵报警系统工程设计规范》GB50394-2007</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《视频安防监控系统工程设计规范》GB50395-2007</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《民用闭路监视电视系统技术规范》GB50198-2011</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《电子巡查系统技术要求》GA/T644-2006</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《建筑物电子信息系统防雷技术规范》GB50343-2012</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《建筑物防雷设计规范》GB50057-2010</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《低压配电设计规范》GB50054-2011</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《公共广播系统工程技术规范》GB50526-2010</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《通信管道与通道工程设计规范》GB 50373-2006</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《民用建筑电气设计与施工-室外布线》08D800-7</w:t>
      </w:r>
    </w:p>
    <w:p>
      <w:pPr>
        <w:autoSpaceDE w:val="0"/>
        <w:autoSpaceDN w:val="0"/>
        <w:adjustRightInd w:val="0"/>
        <w:spacing w:line="440" w:lineRule="exact"/>
        <w:jc w:val="left"/>
        <w:rPr>
          <w:rFonts w:hint="eastAsia" w:ascii="宋体" w:hAnsi="Wingdings" w:eastAsia="宋体" w:cs="宋体"/>
          <w:color w:val="000000"/>
          <w:kern w:val="0"/>
          <w:szCs w:val="21"/>
        </w:rPr>
      </w:pPr>
      <w:r>
        <w:rPr>
          <w:rFonts w:ascii="Wingdings" w:hAnsi="Wingdings" w:eastAsia="宋体" w:cs="Wingdings"/>
          <w:color w:val="000000"/>
          <w:kern w:val="0"/>
          <w:szCs w:val="21"/>
        </w:rPr>
        <w:t></w:t>
      </w:r>
      <w:r>
        <w:rPr>
          <w:rFonts w:hint="eastAsia" w:ascii="宋体" w:hAnsi="Wingdings" w:eastAsia="宋体" w:cs="宋体"/>
          <w:color w:val="000000"/>
          <w:kern w:val="0"/>
          <w:szCs w:val="21"/>
        </w:rPr>
        <w:t xml:space="preserve"> 《地下通信线缆安装》05X101-2</w:t>
      </w:r>
    </w:p>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其他地方标准和规章。</w:t>
      </w:r>
    </w:p>
    <w:p>
      <w:pPr>
        <w:autoSpaceDE w:val="0"/>
        <w:autoSpaceDN w:val="0"/>
        <w:adjustRightInd w:val="0"/>
        <w:spacing w:line="440" w:lineRule="exact"/>
        <w:jc w:val="left"/>
        <w:rPr>
          <w:rFonts w:ascii="宋体" w:eastAsia="宋体" w:cs="宋体"/>
          <w:b/>
          <w:color w:val="000000"/>
          <w:kern w:val="0"/>
          <w:sz w:val="24"/>
          <w:szCs w:val="24"/>
        </w:rPr>
      </w:pPr>
      <w:r>
        <w:rPr>
          <w:rFonts w:ascii="宋体" w:eastAsia="宋体" w:cs="宋体"/>
          <w:b/>
          <w:color w:val="000000"/>
          <w:kern w:val="0"/>
          <w:sz w:val="24"/>
          <w:szCs w:val="24"/>
        </w:rPr>
        <w:t xml:space="preserve">4.3 </w:t>
      </w:r>
      <w:r>
        <w:rPr>
          <w:rFonts w:hint="eastAsia" w:ascii="宋体" w:eastAsia="宋体" w:cs="宋体"/>
          <w:b/>
          <w:color w:val="000000"/>
          <w:kern w:val="0"/>
          <w:sz w:val="24"/>
          <w:szCs w:val="24"/>
        </w:rPr>
        <w:t>子系统配置要求</w:t>
      </w:r>
      <w:r>
        <w:rPr>
          <w:rFonts w:ascii="宋体" w:eastAsia="宋体" w:cs="宋体"/>
          <w:b/>
          <w:color w:val="000000"/>
          <w:kern w:val="0"/>
          <w:sz w:val="24"/>
          <w:szCs w:val="24"/>
        </w:rPr>
        <w:t>（</w:t>
      </w:r>
      <w:r>
        <w:rPr>
          <w:rFonts w:hint="eastAsia" w:ascii="宋体" w:eastAsia="宋体" w:cs="宋体"/>
          <w:b/>
          <w:color w:val="000000"/>
          <w:kern w:val="0"/>
          <w:sz w:val="24"/>
          <w:szCs w:val="24"/>
        </w:rPr>
        <w:t>暂定、具体设计过程中甲方可调整</w:t>
      </w:r>
      <w:r>
        <w:rPr>
          <w:rFonts w:ascii="宋体" w:eastAsia="宋体" w:cs="宋体"/>
          <w:b/>
          <w:color w:val="000000"/>
          <w:kern w:val="0"/>
          <w:sz w:val="24"/>
          <w:szCs w:val="24"/>
        </w:rPr>
        <w:t>）</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ascii="宋体" w:eastAsia="宋体" w:cs="宋体"/>
          <w:color w:val="000000"/>
          <w:kern w:val="0"/>
          <w:szCs w:val="21"/>
        </w:rPr>
        <w:t>(一)</w:t>
      </w:r>
      <w:r>
        <w:rPr>
          <w:rFonts w:hint="eastAsia" w:ascii="宋体" w:hAnsi="宋体" w:eastAsia="宋体" w:cs="宋体"/>
          <w:color w:val="000000"/>
          <w:szCs w:val="21"/>
          <w:lang w:val="en-US" w:eastAsia="zh-CN"/>
        </w:rPr>
        <w:t>综合布线系统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（二）计算机网络系统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（三）网络安全系统、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（四）无线覆盖系统、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（五）无线对讲系统、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（六）公共广播系统、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（七）信息发布和电子班牌信息系统、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（八）电梯五方通话系统、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（九）视频会议系统、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（十）智慧教室系统；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（十一）一卡通管理系统、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（十二）标准化考场系统；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（十三）建筑设备监控系统、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（十四）建筑能耗计量及预付费系统、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（十五）智能照明控制系统；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（十六）视频监控系统、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（十七）周界防范系统、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（十八）出入口控制系统及停车场管理系统、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（十九）入侵报警管理系统、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（二十）电子巡更系统；</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（二十一）数据中心机房；</w:t>
      </w:r>
    </w:p>
    <w:p>
      <w:pPr>
        <w:numPr>
          <w:ilvl w:val="0"/>
          <w:numId w:val="0"/>
        </w:numPr>
        <w:spacing w:line="360" w:lineRule="auto"/>
        <w:ind w:left="0" w:leftChars="0"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（二十二）IBMS智能信息化集成系统；</w:t>
      </w:r>
    </w:p>
    <w:p>
      <w:pPr>
        <w:autoSpaceDE w:val="0"/>
        <w:autoSpaceDN w:val="0"/>
        <w:adjustRightInd w:val="0"/>
        <w:spacing w:line="440" w:lineRule="exact"/>
        <w:ind w:left="0" w:leftChars="0" w:firstLine="420" w:firstLineChars="200"/>
        <w:jc w:val="left"/>
        <w:rPr>
          <w:rFonts w:ascii="宋体" w:hAnsi="宋体"/>
          <w:b/>
          <w:sz w:val="30"/>
          <w:szCs w:val="30"/>
        </w:rPr>
      </w:pPr>
      <w:r>
        <w:rPr>
          <w:rFonts w:hint="eastAsia" w:ascii="宋体" w:hAnsi="宋体" w:eastAsia="宋体" w:cs="宋体"/>
          <w:color w:val="000000"/>
          <w:szCs w:val="21"/>
          <w:lang w:val="en-US" w:eastAsia="zh-CN"/>
        </w:rPr>
        <w:t>（二十三）弱电管道工程</w:t>
      </w:r>
    </w:p>
    <w:p>
      <w:pPr>
        <w:pStyle w:val="7"/>
        <w:rPr>
          <w:color w:val="000000" w:themeColor="text1"/>
          <w:sz w:val="30"/>
          <w:szCs w:val="30"/>
          <w14:textFill>
            <w14:solidFill>
              <w14:schemeClr w14:val="tx1"/>
            </w14:solidFill>
          </w14:textFill>
        </w:rPr>
      </w:pPr>
      <w:r>
        <w:rPr>
          <w:rFonts w:hint="eastAsia" w:ascii="宋体" w:hAnsi="宋体"/>
          <w:sz w:val="30"/>
          <w:szCs w:val="30"/>
        </w:rPr>
        <w:t>第五章、</w:t>
      </w:r>
      <w:r>
        <w:rPr>
          <w:rFonts w:hint="eastAsia"/>
          <w:color w:val="000000" w:themeColor="text1"/>
          <w:sz w:val="30"/>
          <w:szCs w:val="30"/>
          <w14:textFill>
            <w14:solidFill>
              <w14:schemeClr w14:val="tx1"/>
            </w14:solidFill>
          </w14:textFill>
        </w:rPr>
        <w:t>与其它设计单位的配合</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A．弱电智能化设计单位须与土建设计单位配合确保系统设计满足暖通空调、给排水、强电的控制和监测要求。</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 xml:space="preserve">B．弱电智能化设计单位须和装饰、泛光照明、景观等设计单位配合，满足控制系统通信接口要求。  </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C．移动通信信号放大系统由当地运营商</w:t>
      </w:r>
      <w:r>
        <w:rPr>
          <w:rFonts w:hint="eastAsia" w:ascii="宋体" w:eastAsia="宋体" w:cs="宋体"/>
          <w:color w:val="000000"/>
          <w:kern w:val="0"/>
          <w:szCs w:val="21"/>
          <w:lang w:val="en-US" w:eastAsia="zh-CN"/>
        </w:rPr>
        <w:t>或指定的公司</w:t>
      </w:r>
      <w:r>
        <w:rPr>
          <w:rFonts w:hint="eastAsia" w:ascii="宋体" w:eastAsia="宋体" w:cs="宋体"/>
          <w:color w:val="000000"/>
          <w:kern w:val="0"/>
          <w:szCs w:val="21"/>
        </w:rPr>
        <w:t>负责设计及施工，乙方需相应配合。</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D．乙方深化后的图纸，需经甲方审核，并按审核意见进行修改。</w:t>
      </w:r>
    </w:p>
    <w:p>
      <w:pPr>
        <w:pStyle w:val="7"/>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5.1设计文件成果</w:t>
      </w:r>
    </w:p>
    <w:tbl>
      <w:tblPr>
        <w:tblStyle w:val="14"/>
        <w:tblW w:w="8522" w:type="dxa"/>
        <w:tblInd w:w="5" w:type="dxa"/>
        <w:tblLayout w:type="fixed"/>
        <w:tblCellMar>
          <w:top w:w="0" w:type="dxa"/>
          <w:left w:w="0" w:type="dxa"/>
          <w:bottom w:w="0" w:type="dxa"/>
          <w:right w:w="0" w:type="dxa"/>
        </w:tblCellMar>
      </w:tblPr>
      <w:tblGrid>
        <w:gridCol w:w="901"/>
        <w:gridCol w:w="4350"/>
        <w:gridCol w:w="800"/>
        <w:gridCol w:w="2471"/>
      </w:tblGrid>
      <w:tr>
        <w:tblPrEx>
          <w:tblCellMar>
            <w:top w:w="0" w:type="dxa"/>
            <w:left w:w="0" w:type="dxa"/>
            <w:bottom w:w="0" w:type="dxa"/>
            <w:right w:w="0" w:type="dxa"/>
          </w:tblCellMar>
        </w:tblPrEx>
        <w:trPr>
          <w:trHeight w:val="478" w:hRule="exact"/>
        </w:trPr>
        <w:tc>
          <w:tcPr>
            <w:tcW w:w="9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209"/>
              <w:jc w:val="left"/>
              <w:rPr>
                <w:rFonts w:ascii="宋体" w:eastAsia="宋体" w:cs="宋体"/>
                <w:color w:val="000000"/>
                <w:kern w:val="0"/>
                <w:szCs w:val="21"/>
              </w:rPr>
            </w:pPr>
            <w:r>
              <w:rPr>
                <w:rFonts w:hint="eastAsia" w:ascii="宋体" w:eastAsia="宋体" w:cs="宋体"/>
                <w:color w:val="000000"/>
                <w:kern w:val="0"/>
                <w:szCs w:val="21"/>
              </w:rPr>
              <w:t>序号</w:t>
            </w:r>
          </w:p>
        </w:tc>
        <w:tc>
          <w:tcPr>
            <w:tcW w:w="435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1454"/>
              <w:jc w:val="left"/>
              <w:rPr>
                <w:rFonts w:ascii="宋体" w:eastAsia="宋体" w:cs="宋体"/>
                <w:color w:val="000000"/>
                <w:kern w:val="0"/>
                <w:szCs w:val="21"/>
              </w:rPr>
            </w:pPr>
            <w:r>
              <w:rPr>
                <w:rFonts w:hint="eastAsia" w:ascii="宋体" w:eastAsia="宋体" w:cs="宋体"/>
                <w:color w:val="000000"/>
                <w:kern w:val="0"/>
                <w:szCs w:val="21"/>
              </w:rPr>
              <w:t>资料文件名称</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159"/>
              <w:jc w:val="left"/>
              <w:rPr>
                <w:rFonts w:ascii="宋体" w:eastAsia="宋体" w:cs="宋体"/>
                <w:color w:val="000000"/>
                <w:kern w:val="0"/>
                <w:szCs w:val="21"/>
              </w:rPr>
            </w:pPr>
            <w:r>
              <w:rPr>
                <w:rFonts w:hint="eastAsia" w:ascii="宋体" w:eastAsia="宋体" w:cs="宋体"/>
                <w:color w:val="000000"/>
                <w:kern w:val="0"/>
                <w:szCs w:val="21"/>
              </w:rPr>
              <w:t>份数</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754"/>
              <w:jc w:val="left"/>
              <w:rPr>
                <w:rFonts w:ascii="宋体" w:eastAsia="宋体" w:cs="宋体"/>
                <w:color w:val="000000"/>
                <w:kern w:val="0"/>
                <w:szCs w:val="21"/>
              </w:rPr>
            </w:pPr>
            <w:r>
              <w:rPr>
                <w:rFonts w:hint="eastAsia" w:ascii="宋体" w:eastAsia="宋体" w:cs="宋体"/>
                <w:color w:val="000000"/>
                <w:kern w:val="0"/>
                <w:szCs w:val="21"/>
              </w:rPr>
              <w:t>文件形式</w:t>
            </w:r>
          </w:p>
        </w:tc>
      </w:tr>
      <w:tr>
        <w:tblPrEx>
          <w:tblCellMar>
            <w:top w:w="0" w:type="dxa"/>
            <w:left w:w="0" w:type="dxa"/>
            <w:bottom w:w="0" w:type="dxa"/>
            <w:right w:w="0" w:type="dxa"/>
          </w:tblCellMar>
        </w:tblPrEx>
        <w:trPr>
          <w:trHeight w:val="1373" w:hRule="exact"/>
        </w:trPr>
        <w:tc>
          <w:tcPr>
            <w:tcW w:w="9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389"/>
              <w:jc w:val="left"/>
              <w:rPr>
                <w:rFonts w:ascii="宋体" w:eastAsia="宋体" w:cs="宋体"/>
                <w:color w:val="000000"/>
                <w:kern w:val="0"/>
                <w:szCs w:val="21"/>
              </w:rPr>
            </w:pPr>
            <w:r>
              <w:rPr>
                <w:rFonts w:ascii="宋体" w:eastAsia="宋体" w:cs="宋体"/>
                <w:color w:val="000000"/>
                <w:kern w:val="0"/>
                <w:szCs w:val="21"/>
              </w:rPr>
              <w:t>1</w:t>
            </w:r>
          </w:p>
        </w:tc>
        <w:tc>
          <w:tcPr>
            <w:tcW w:w="435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254"/>
              <w:jc w:val="left"/>
              <w:rPr>
                <w:rFonts w:ascii="宋体" w:eastAsia="宋体" w:cs="宋体"/>
                <w:color w:val="000000"/>
                <w:kern w:val="0"/>
                <w:szCs w:val="21"/>
              </w:rPr>
            </w:pPr>
            <w:r>
              <w:rPr>
                <w:rFonts w:hint="eastAsia" w:ascii="宋体" w:eastAsia="宋体" w:cs="宋体"/>
                <w:color w:val="000000"/>
                <w:kern w:val="0"/>
                <w:szCs w:val="21"/>
              </w:rPr>
              <w:t>设计图纸</w:t>
            </w:r>
            <w:r>
              <w:rPr>
                <w:rFonts w:ascii="宋体" w:eastAsia="宋体" w:cs="宋体"/>
                <w:color w:val="000000"/>
                <w:kern w:val="0"/>
                <w:szCs w:val="21"/>
              </w:rPr>
              <w:t xml:space="preserve"> </w:t>
            </w:r>
            <w:r>
              <w:rPr>
                <w:rFonts w:hint="eastAsia" w:ascii="宋体" w:eastAsia="宋体" w:cs="宋体"/>
                <w:color w:val="000000"/>
                <w:kern w:val="0"/>
                <w:szCs w:val="21"/>
              </w:rPr>
              <w:t>（包含图纸目录、</w:t>
            </w:r>
            <w:r>
              <w:rPr>
                <w:rFonts w:ascii="宋体" w:eastAsia="宋体" w:cs="宋体"/>
                <w:color w:val="000000"/>
                <w:kern w:val="0"/>
                <w:szCs w:val="21"/>
              </w:rPr>
              <w:t xml:space="preserve"> </w:t>
            </w:r>
            <w:r>
              <w:rPr>
                <w:rFonts w:hint="eastAsia" w:ascii="宋体" w:eastAsia="宋体" w:cs="宋体"/>
                <w:color w:val="000000"/>
                <w:kern w:val="0"/>
                <w:szCs w:val="21"/>
              </w:rPr>
              <w:t>设计说明、</w:t>
            </w:r>
          </w:p>
          <w:p>
            <w:pPr>
              <w:autoSpaceDE w:val="0"/>
              <w:autoSpaceDN w:val="0"/>
              <w:adjustRightInd w:val="0"/>
              <w:spacing w:line="440" w:lineRule="exact"/>
              <w:ind w:left="614"/>
              <w:jc w:val="left"/>
              <w:rPr>
                <w:rFonts w:ascii="宋体" w:eastAsia="宋体" w:cs="宋体"/>
                <w:color w:val="000000"/>
                <w:kern w:val="0"/>
                <w:szCs w:val="21"/>
              </w:rPr>
            </w:pPr>
            <w:r>
              <w:rPr>
                <w:rFonts w:hint="eastAsia" w:ascii="宋体" w:eastAsia="宋体" w:cs="宋体"/>
                <w:color w:val="000000"/>
                <w:kern w:val="0"/>
                <w:szCs w:val="21"/>
              </w:rPr>
              <w:t>图例符号、系统图及平面图）</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339"/>
              <w:jc w:val="left"/>
              <w:rPr>
                <w:rFonts w:ascii="宋体" w:eastAsia="宋体" w:cs="宋体"/>
                <w:color w:val="000000"/>
                <w:kern w:val="0"/>
                <w:szCs w:val="21"/>
              </w:rPr>
            </w:pPr>
            <w:r>
              <w:rPr>
                <w:rFonts w:ascii="宋体" w:eastAsia="宋体" w:cs="宋体"/>
                <w:color w:val="000000"/>
                <w:kern w:val="0"/>
                <w:szCs w:val="21"/>
              </w:rPr>
              <w:t>8</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214"/>
              <w:jc w:val="left"/>
              <w:rPr>
                <w:rFonts w:ascii="宋体" w:eastAsia="宋体" w:cs="宋体"/>
                <w:color w:val="000000"/>
                <w:kern w:val="0"/>
                <w:szCs w:val="21"/>
              </w:rPr>
            </w:pPr>
            <w:r>
              <w:rPr>
                <w:rFonts w:hint="eastAsia" w:ascii="宋体" w:eastAsia="宋体" w:cs="宋体"/>
                <w:color w:val="000000"/>
                <w:kern w:val="0"/>
                <w:szCs w:val="21"/>
              </w:rPr>
              <w:t>参照</w:t>
            </w:r>
            <w:r>
              <w:rPr>
                <w:rFonts w:ascii="宋体" w:eastAsia="宋体" w:cs="宋体"/>
                <w:color w:val="000000"/>
                <w:kern w:val="0"/>
                <w:szCs w:val="21"/>
              </w:rPr>
              <w:t xml:space="preserve"> </w:t>
            </w:r>
            <w:r>
              <w:rPr>
                <w:rFonts w:hint="eastAsia" w:ascii="宋体" w:eastAsia="宋体" w:cs="宋体"/>
                <w:color w:val="000000"/>
                <w:kern w:val="0"/>
                <w:szCs w:val="21"/>
              </w:rPr>
              <w:t>《建筑工程设</w:t>
            </w:r>
          </w:p>
          <w:p>
            <w:pPr>
              <w:autoSpaceDE w:val="0"/>
              <w:autoSpaceDN w:val="0"/>
              <w:adjustRightInd w:val="0"/>
              <w:spacing w:line="440" w:lineRule="exact"/>
              <w:ind w:left="274"/>
              <w:jc w:val="left"/>
              <w:rPr>
                <w:rFonts w:ascii="宋体" w:eastAsia="宋体" w:cs="宋体"/>
                <w:color w:val="000000"/>
                <w:kern w:val="0"/>
                <w:szCs w:val="21"/>
              </w:rPr>
            </w:pPr>
            <w:r>
              <w:rPr>
                <w:rFonts w:hint="eastAsia" w:ascii="宋体" w:eastAsia="宋体" w:cs="宋体"/>
                <w:color w:val="000000"/>
                <w:kern w:val="0"/>
                <w:szCs w:val="21"/>
              </w:rPr>
              <w:t>计文件编制深度规</w:t>
            </w:r>
          </w:p>
          <w:p>
            <w:pPr>
              <w:autoSpaceDE w:val="0"/>
              <w:autoSpaceDN w:val="0"/>
              <w:adjustRightInd w:val="0"/>
              <w:spacing w:line="440" w:lineRule="exact"/>
              <w:ind w:left="154"/>
              <w:jc w:val="left"/>
              <w:rPr>
                <w:rFonts w:ascii="宋体" w:eastAsia="宋体" w:cs="宋体"/>
                <w:color w:val="000000"/>
                <w:kern w:val="0"/>
                <w:szCs w:val="21"/>
              </w:rPr>
            </w:pPr>
            <w:r>
              <w:rPr>
                <w:rFonts w:hint="eastAsia" w:ascii="宋体" w:eastAsia="宋体" w:cs="宋体"/>
                <w:color w:val="000000"/>
                <w:kern w:val="0"/>
                <w:szCs w:val="21"/>
              </w:rPr>
              <w:t>定》</w:t>
            </w:r>
            <w:r>
              <w:rPr>
                <w:rFonts w:ascii="宋体" w:eastAsia="宋体" w:cs="宋体"/>
                <w:color w:val="000000"/>
                <w:kern w:val="0"/>
                <w:szCs w:val="21"/>
              </w:rPr>
              <w:t xml:space="preserve"> </w:t>
            </w:r>
            <w:r>
              <w:rPr>
                <w:rFonts w:hint="eastAsia" w:ascii="宋体" w:eastAsia="宋体" w:cs="宋体"/>
                <w:color w:val="000000"/>
                <w:kern w:val="0"/>
                <w:szCs w:val="21"/>
              </w:rPr>
              <w:t>（2019年版）</w:t>
            </w:r>
          </w:p>
        </w:tc>
      </w:tr>
      <w:tr>
        <w:tblPrEx>
          <w:tblCellMar>
            <w:top w:w="0" w:type="dxa"/>
            <w:left w:w="0" w:type="dxa"/>
            <w:bottom w:w="0" w:type="dxa"/>
            <w:right w:w="0" w:type="dxa"/>
          </w:tblCellMar>
        </w:tblPrEx>
        <w:trPr>
          <w:trHeight w:val="914" w:hRule="exact"/>
        </w:trPr>
        <w:tc>
          <w:tcPr>
            <w:tcW w:w="9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389"/>
              <w:jc w:val="left"/>
              <w:rPr>
                <w:rFonts w:ascii="宋体" w:eastAsia="宋体" w:cs="宋体"/>
                <w:color w:val="000000"/>
                <w:kern w:val="0"/>
                <w:szCs w:val="21"/>
              </w:rPr>
            </w:pPr>
            <w:r>
              <w:rPr>
                <w:rFonts w:ascii="宋体" w:eastAsia="宋体" w:cs="宋体"/>
                <w:color w:val="000000"/>
                <w:kern w:val="0"/>
                <w:szCs w:val="21"/>
              </w:rPr>
              <w:t>2</w:t>
            </w:r>
          </w:p>
        </w:tc>
        <w:tc>
          <w:tcPr>
            <w:tcW w:w="435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494"/>
              <w:jc w:val="left"/>
              <w:rPr>
                <w:rFonts w:ascii="宋体" w:eastAsia="宋体" w:cs="宋体"/>
                <w:color w:val="000000"/>
                <w:kern w:val="0"/>
                <w:szCs w:val="21"/>
              </w:rPr>
            </w:pPr>
            <w:r>
              <w:rPr>
                <w:rFonts w:hint="eastAsia" w:ascii="宋体" w:eastAsia="宋体" w:cs="宋体"/>
                <w:color w:val="000000"/>
                <w:kern w:val="0"/>
                <w:szCs w:val="21"/>
              </w:rPr>
              <w:t>施工图修改文本（包含电子档）</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339"/>
              <w:jc w:val="left"/>
              <w:rPr>
                <w:rFonts w:ascii="宋体" w:eastAsia="宋体" w:cs="宋体"/>
                <w:color w:val="000000"/>
                <w:kern w:val="0"/>
                <w:szCs w:val="21"/>
              </w:rPr>
            </w:pPr>
            <w:r>
              <w:rPr>
                <w:rFonts w:ascii="宋体" w:eastAsia="宋体" w:cs="宋体"/>
                <w:color w:val="000000"/>
                <w:kern w:val="0"/>
                <w:szCs w:val="21"/>
              </w:rPr>
              <w:t>8</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154"/>
              <w:jc w:val="left"/>
              <w:rPr>
                <w:rFonts w:ascii="宋体" w:eastAsia="宋体" w:cs="宋体"/>
                <w:color w:val="000000"/>
                <w:kern w:val="0"/>
                <w:szCs w:val="21"/>
              </w:rPr>
            </w:pPr>
            <w:r>
              <w:rPr>
                <w:rFonts w:hint="eastAsia" w:ascii="宋体" w:eastAsia="宋体" w:cs="宋体"/>
                <w:color w:val="000000"/>
                <w:kern w:val="0"/>
                <w:szCs w:val="21"/>
              </w:rPr>
              <w:t>结合建设单位相关职</w:t>
            </w:r>
          </w:p>
          <w:p>
            <w:pPr>
              <w:autoSpaceDE w:val="0"/>
              <w:autoSpaceDN w:val="0"/>
              <w:adjustRightInd w:val="0"/>
              <w:spacing w:line="440" w:lineRule="exact"/>
              <w:ind w:left="154"/>
              <w:jc w:val="left"/>
              <w:rPr>
                <w:rFonts w:ascii="宋体" w:eastAsia="宋体" w:cs="宋体"/>
                <w:color w:val="000000"/>
                <w:kern w:val="0"/>
                <w:szCs w:val="21"/>
              </w:rPr>
            </w:pPr>
            <w:r>
              <w:rPr>
                <w:rFonts w:hint="eastAsia" w:ascii="宋体" w:eastAsia="宋体" w:cs="宋体"/>
                <w:color w:val="000000"/>
                <w:kern w:val="0"/>
                <w:szCs w:val="21"/>
              </w:rPr>
              <w:t>能部门图纸会审意见</w:t>
            </w:r>
          </w:p>
          <w:p>
            <w:pPr>
              <w:autoSpaceDE w:val="0"/>
              <w:autoSpaceDN w:val="0"/>
              <w:adjustRightInd w:val="0"/>
              <w:spacing w:line="440" w:lineRule="exact"/>
              <w:ind w:left="994"/>
              <w:jc w:val="left"/>
              <w:rPr>
                <w:rFonts w:ascii="宋体" w:eastAsia="宋体" w:cs="宋体"/>
                <w:color w:val="000000"/>
                <w:kern w:val="0"/>
                <w:szCs w:val="21"/>
              </w:rPr>
            </w:pPr>
            <w:r>
              <w:rPr>
                <w:rFonts w:hint="eastAsia" w:ascii="宋体" w:eastAsia="宋体" w:cs="宋体"/>
                <w:color w:val="000000"/>
                <w:kern w:val="0"/>
                <w:szCs w:val="21"/>
              </w:rPr>
              <w:t>提供</w:t>
            </w:r>
          </w:p>
        </w:tc>
      </w:tr>
      <w:tr>
        <w:tblPrEx>
          <w:tblCellMar>
            <w:top w:w="0" w:type="dxa"/>
            <w:left w:w="0" w:type="dxa"/>
            <w:bottom w:w="0" w:type="dxa"/>
            <w:right w:w="0" w:type="dxa"/>
          </w:tblCellMar>
        </w:tblPrEx>
        <w:trPr>
          <w:trHeight w:val="884" w:hRule="exact"/>
        </w:trPr>
        <w:tc>
          <w:tcPr>
            <w:tcW w:w="9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389"/>
              <w:jc w:val="left"/>
              <w:rPr>
                <w:rFonts w:ascii="宋体" w:eastAsia="宋体" w:cs="宋体"/>
                <w:color w:val="000000"/>
                <w:kern w:val="0"/>
                <w:szCs w:val="21"/>
              </w:rPr>
            </w:pPr>
            <w:r>
              <w:rPr>
                <w:rFonts w:ascii="宋体" w:eastAsia="宋体" w:cs="宋体"/>
                <w:color w:val="000000"/>
                <w:kern w:val="0"/>
                <w:szCs w:val="21"/>
              </w:rPr>
              <w:t>3</w:t>
            </w:r>
          </w:p>
        </w:tc>
        <w:tc>
          <w:tcPr>
            <w:tcW w:w="435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254"/>
              <w:jc w:val="left"/>
              <w:rPr>
                <w:rFonts w:ascii="宋体" w:eastAsia="宋体" w:cs="宋体"/>
                <w:color w:val="000000"/>
                <w:kern w:val="0"/>
                <w:szCs w:val="21"/>
              </w:rPr>
            </w:pPr>
            <w:r>
              <w:rPr>
                <w:rFonts w:hint="eastAsia" w:ascii="宋体" w:eastAsia="宋体" w:cs="宋体"/>
                <w:color w:val="000000"/>
                <w:kern w:val="0"/>
                <w:szCs w:val="21"/>
              </w:rPr>
              <w:t>设计文档（包括主要设备选型说明）</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339"/>
              <w:jc w:val="left"/>
              <w:rPr>
                <w:rFonts w:ascii="宋体" w:eastAsia="宋体" w:cs="宋体"/>
                <w:color w:val="000000"/>
                <w:kern w:val="0"/>
                <w:szCs w:val="21"/>
              </w:rPr>
            </w:pPr>
            <w:r>
              <w:rPr>
                <w:rFonts w:ascii="宋体" w:eastAsia="宋体" w:cs="宋体"/>
                <w:color w:val="000000"/>
                <w:kern w:val="0"/>
                <w:szCs w:val="21"/>
              </w:rPr>
              <w:t>8</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214"/>
              <w:jc w:val="left"/>
              <w:rPr>
                <w:rFonts w:ascii="宋体" w:eastAsia="宋体" w:cs="宋体"/>
                <w:color w:val="000000"/>
                <w:kern w:val="0"/>
                <w:szCs w:val="21"/>
              </w:rPr>
            </w:pPr>
            <w:r>
              <w:rPr>
                <w:rFonts w:hint="eastAsia" w:ascii="宋体" w:eastAsia="宋体" w:cs="宋体"/>
                <w:color w:val="000000"/>
                <w:kern w:val="0"/>
                <w:szCs w:val="21"/>
              </w:rPr>
              <w:t>电子档、</w:t>
            </w:r>
            <w:r>
              <w:rPr>
                <w:rFonts w:ascii="宋体" w:eastAsia="宋体" w:cs="宋体"/>
                <w:color w:val="000000"/>
                <w:kern w:val="0"/>
                <w:szCs w:val="21"/>
              </w:rPr>
              <w:t xml:space="preserve"> </w:t>
            </w:r>
            <w:r>
              <w:rPr>
                <w:rFonts w:hint="eastAsia" w:ascii="宋体" w:eastAsia="宋体" w:cs="宋体"/>
                <w:color w:val="000000"/>
                <w:kern w:val="0"/>
                <w:szCs w:val="21"/>
              </w:rPr>
              <w:t>纸质文档</w:t>
            </w:r>
          </w:p>
          <w:p>
            <w:pPr>
              <w:autoSpaceDE w:val="0"/>
              <w:autoSpaceDN w:val="0"/>
              <w:adjustRightInd w:val="0"/>
              <w:spacing w:line="440" w:lineRule="exact"/>
              <w:ind w:left="274"/>
              <w:jc w:val="left"/>
              <w:rPr>
                <w:rFonts w:ascii="宋体" w:eastAsia="宋体" w:cs="宋体"/>
                <w:color w:val="000000"/>
                <w:kern w:val="0"/>
                <w:szCs w:val="21"/>
              </w:rPr>
            </w:pPr>
            <w:r>
              <w:rPr>
                <w:rFonts w:hint="eastAsia" w:ascii="宋体" w:eastAsia="宋体" w:cs="宋体"/>
                <w:color w:val="000000"/>
                <w:kern w:val="0"/>
                <w:szCs w:val="21"/>
              </w:rPr>
              <w:t>根据实际需求提供</w:t>
            </w:r>
          </w:p>
        </w:tc>
      </w:tr>
      <w:tr>
        <w:tblPrEx>
          <w:tblCellMar>
            <w:top w:w="0" w:type="dxa"/>
            <w:left w:w="0" w:type="dxa"/>
            <w:bottom w:w="0" w:type="dxa"/>
            <w:right w:w="0" w:type="dxa"/>
          </w:tblCellMar>
        </w:tblPrEx>
        <w:trPr>
          <w:trHeight w:val="1415" w:hRule="exact"/>
        </w:trPr>
        <w:tc>
          <w:tcPr>
            <w:tcW w:w="90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389"/>
              <w:jc w:val="left"/>
              <w:rPr>
                <w:rFonts w:ascii="宋体" w:eastAsia="宋体" w:cs="宋体"/>
                <w:color w:val="000000"/>
                <w:kern w:val="0"/>
                <w:szCs w:val="21"/>
              </w:rPr>
            </w:pPr>
            <w:r>
              <w:rPr>
                <w:rFonts w:ascii="宋体" w:eastAsia="宋体" w:cs="宋体"/>
                <w:color w:val="000000"/>
                <w:kern w:val="0"/>
                <w:szCs w:val="21"/>
              </w:rPr>
              <w:t>4</w:t>
            </w:r>
          </w:p>
        </w:tc>
        <w:tc>
          <w:tcPr>
            <w:tcW w:w="435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254"/>
              <w:jc w:val="left"/>
              <w:rPr>
                <w:rFonts w:ascii="宋体" w:eastAsia="宋体" w:cs="宋体"/>
                <w:color w:val="000000"/>
                <w:kern w:val="0"/>
                <w:szCs w:val="21"/>
              </w:rPr>
            </w:pPr>
            <w:r>
              <w:rPr>
                <w:rFonts w:hint="eastAsia" w:ascii="宋体" w:eastAsia="宋体" w:cs="宋体"/>
                <w:color w:val="000000"/>
                <w:kern w:val="0"/>
                <w:szCs w:val="21"/>
              </w:rPr>
              <w:t>主要设备表（内容包括设备名称、型</w:t>
            </w:r>
          </w:p>
          <w:p>
            <w:pPr>
              <w:autoSpaceDE w:val="0"/>
              <w:autoSpaceDN w:val="0"/>
              <w:adjustRightInd w:val="0"/>
              <w:spacing w:line="440" w:lineRule="exact"/>
              <w:ind w:left="254"/>
              <w:jc w:val="left"/>
              <w:rPr>
                <w:rFonts w:ascii="宋体" w:eastAsia="宋体" w:cs="宋体"/>
                <w:color w:val="000000"/>
                <w:kern w:val="0"/>
                <w:szCs w:val="21"/>
              </w:rPr>
            </w:pPr>
            <w:r>
              <w:rPr>
                <w:rFonts w:hint="eastAsia" w:ascii="宋体" w:eastAsia="宋体" w:cs="宋体"/>
                <w:color w:val="000000"/>
                <w:kern w:val="0"/>
                <w:szCs w:val="21"/>
              </w:rPr>
              <w:t>号、规格、单位、数量，并提供参考</w:t>
            </w:r>
          </w:p>
          <w:p>
            <w:pPr>
              <w:autoSpaceDE w:val="0"/>
              <w:autoSpaceDN w:val="0"/>
              <w:adjustRightInd w:val="0"/>
              <w:spacing w:line="440" w:lineRule="exact"/>
              <w:ind w:left="494"/>
              <w:jc w:val="left"/>
              <w:rPr>
                <w:rFonts w:ascii="宋体" w:eastAsia="宋体" w:cs="宋体"/>
                <w:color w:val="000000"/>
                <w:kern w:val="0"/>
                <w:szCs w:val="21"/>
              </w:rPr>
            </w:pPr>
            <w:r>
              <w:rPr>
                <w:rFonts w:hint="eastAsia" w:ascii="宋体" w:eastAsia="宋体" w:cs="宋体"/>
                <w:color w:val="000000"/>
                <w:kern w:val="0"/>
                <w:szCs w:val="21"/>
              </w:rPr>
              <w:t>品牌一览表及工程概预算清单）</w:t>
            </w:r>
          </w:p>
        </w:tc>
        <w:tc>
          <w:tcPr>
            <w:tcW w:w="80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339"/>
              <w:jc w:val="left"/>
              <w:rPr>
                <w:rFonts w:ascii="宋体" w:eastAsia="宋体" w:cs="宋体"/>
                <w:color w:val="000000"/>
                <w:kern w:val="0"/>
                <w:szCs w:val="21"/>
              </w:rPr>
            </w:pPr>
            <w:r>
              <w:rPr>
                <w:rFonts w:ascii="宋体" w:eastAsia="宋体" w:cs="宋体"/>
                <w:color w:val="000000"/>
                <w:kern w:val="0"/>
                <w:szCs w:val="21"/>
              </w:rPr>
              <w:t>8</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40" w:lineRule="exact"/>
              <w:ind w:left="214"/>
              <w:jc w:val="left"/>
              <w:rPr>
                <w:rFonts w:ascii="宋体" w:eastAsia="宋体" w:cs="宋体"/>
                <w:color w:val="000000"/>
                <w:kern w:val="0"/>
                <w:szCs w:val="21"/>
              </w:rPr>
            </w:pPr>
            <w:r>
              <w:rPr>
                <w:rFonts w:hint="eastAsia" w:ascii="宋体" w:eastAsia="宋体" w:cs="宋体"/>
                <w:color w:val="000000"/>
                <w:kern w:val="0"/>
                <w:szCs w:val="21"/>
              </w:rPr>
              <w:t>电子档、</w:t>
            </w:r>
            <w:r>
              <w:rPr>
                <w:rFonts w:ascii="宋体" w:eastAsia="宋体" w:cs="宋体"/>
                <w:color w:val="000000"/>
                <w:kern w:val="0"/>
                <w:szCs w:val="21"/>
              </w:rPr>
              <w:t xml:space="preserve"> </w:t>
            </w:r>
            <w:r>
              <w:rPr>
                <w:rFonts w:hint="eastAsia" w:ascii="宋体" w:eastAsia="宋体" w:cs="宋体"/>
                <w:color w:val="000000"/>
                <w:kern w:val="0"/>
                <w:szCs w:val="21"/>
              </w:rPr>
              <w:t>纸质文档</w:t>
            </w:r>
          </w:p>
          <w:p>
            <w:pPr>
              <w:autoSpaceDE w:val="0"/>
              <w:autoSpaceDN w:val="0"/>
              <w:adjustRightInd w:val="0"/>
              <w:spacing w:line="440" w:lineRule="exact"/>
              <w:ind w:left="274"/>
              <w:jc w:val="left"/>
              <w:rPr>
                <w:rFonts w:ascii="宋体" w:eastAsia="宋体" w:cs="宋体"/>
                <w:color w:val="000000"/>
                <w:kern w:val="0"/>
                <w:szCs w:val="21"/>
              </w:rPr>
            </w:pPr>
            <w:r>
              <w:rPr>
                <w:rFonts w:hint="eastAsia" w:ascii="宋体" w:eastAsia="宋体" w:cs="宋体"/>
                <w:color w:val="000000"/>
                <w:kern w:val="0"/>
                <w:szCs w:val="21"/>
              </w:rPr>
              <w:t>根据实际需求提供</w:t>
            </w:r>
          </w:p>
        </w:tc>
      </w:tr>
    </w:tbl>
    <w:p>
      <w:pPr>
        <w:autoSpaceDE w:val="0"/>
        <w:autoSpaceDN w:val="0"/>
        <w:adjustRightInd w:val="0"/>
        <w:spacing w:line="440" w:lineRule="exact"/>
        <w:jc w:val="left"/>
        <w:rPr>
          <w:rFonts w:ascii="宋体" w:eastAsia="宋体" w:cs="宋体"/>
          <w:color w:val="000000"/>
          <w:kern w:val="0"/>
          <w:szCs w:val="21"/>
        </w:rPr>
      </w:pPr>
      <w:r>
        <w:rPr>
          <w:rFonts w:hint="eastAsia" w:ascii="宋体" w:eastAsia="宋体" w:cs="宋体"/>
          <w:color w:val="000000"/>
          <w:kern w:val="0"/>
          <w:szCs w:val="21"/>
        </w:rPr>
        <w:t>注：设计文件数量和形式，根据建设单位需要调整；</w:t>
      </w:r>
    </w:p>
    <w:p>
      <w:pPr>
        <w:autoSpaceDE w:val="0"/>
        <w:autoSpaceDN w:val="0"/>
        <w:adjustRightInd w:val="0"/>
        <w:spacing w:line="440" w:lineRule="exact"/>
        <w:jc w:val="left"/>
        <w:rPr>
          <w:rFonts w:ascii="宋体" w:eastAsia="宋体" w:cs="宋体"/>
          <w:color w:val="000000"/>
          <w:kern w:val="0"/>
          <w:szCs w:val="21"/>
        </w:rPr>
      </w:pPr>
    </w:p>
    <w:p>
      <w:pPr>
        <w:autoSpaceDE w:val="0"/>
        <w:autoSpaceDN w:val="0"/>
        <w:adjustRightInd w:val="0"/>
        <w:spacing w:line="440" w:lineRule="exact"/>
        <w:jc w:val="left"/>
        <w:rPr>
          <w:rFonts w:ascii="宋体" w:eastAsia="宋体" w:cs="宋体"/>
          <w:color w:val="000000"/>
          <w:kern w:val="0"/>
          <w:szCs w:val="21"/>
        </w:rPr>
      </w:pPr>
    </w:p>
    <w:p>
      <w:pPr>
        <w:pStyle w:val="7"/>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5.2</w:t>
      </w:r>
      <w:r>
        <w:rPr>
          <w:color w:val="000000" w:themeColor="text1"/>
          <w:sz w:val="24"/>
          <w:szCs w:val="24"/>
          <w14:textFill>
            <w14:solidFill>
              <w14:schemeClr w14:val="tx1"/>
            </w14:solidFill>
          </w14:textFill>
        </w:rPr>
        <w:t>人员配置</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配置</w:t>
      </w:r>
      <w:r>
        <w:rPr>
          <w:color w:val="000000" w:themeColor="text1"/>
          <w14:textFill>
            <w14:solidFill>
              <w14:schemeClr w14:val="tx1"/>
            </w14:solidFill>
          </w14:textFill>
        </w:rPr>
        <w:t>的人员，必须有相关的从业经历</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资质，满足甲方的考核要求。</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人员</w:t>
            </w:r>
            <w:r>
              <w:rPr>
                <w:b/>
                <w:color w:val="000000" w:themeColor="text1"/>
                <w14:textFill>
                  <w14:solidFill>
                    <w14:schemeClr w14:val="tx1"/>
                  </w14:solidFill>
                </w14:textFill>
              </w:rPr>
              <w:t>配置</w:t>
            </w:r>
          </w:p>
        </w:tc>
        <w:tc>
          <w:tcPr>
            <w:tcW w:w="2765"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姓名</w:t>
            </w:r>
          </w:p>
        </w:tc>
        <w:tc>
          <w:tcPr>
            <w:tcW w:w="2766" w:type="dxa"/>
          </w:tcPr>
          <w:p>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项目</w:t>
            </w:r>
            <w:r>
              <w:rPr>
                <w:b/>
                <w:color w:val="000000" w:themeColor="text1"/>
                <w14:textFill>
                  <w14:solidFill>
                    <w14:schemeClr w14:val="tx1"/>
                  </w14:solidFill>
                </w14:textFill>
              </w:rPr>
              <w:t>经理</w:t>
            </w:r>
          </w:p>
        </w:tc>
        <w:tc>
          <w:tcPr>
            <w:tcW w:w="2765" w:type="dxa"/>
          </w:tcPr>
          <w:p>
            <w:pPr>
              <w:rPr>
                <w:b/>
                <w:color w:val="000000" w:themeColor="text1"/>
                <w14:textFill>
                  <w14:solidFill>
                    <w14:schemeClr w14:val="tx1"/>
                  </w14:solidFill>
                </w14:textFill>
              </w:rPr>
            </w:pPr>
          </w:p>
        </w:tc>
        <w:tc>
          <w:tcPr>
            <w:tcW w:w="2766" w:type="dxa"/>
          </w:tcPr>
          <w:p>
            <w:pP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技术</w:t>
            </w:r>
            <w:r>
              <w:rPr>
                <w:b/>
                <w:color w:val="000000" w:themeColor="text1"/>
                <w14:textFill>
                  <w14:solidFill>
                    <w14:schemeClr w14:val="tx1"/>
                  </w14:solidFill>
                </w14:textFill>
              </w:rPr>
              <w:t>负责人</w:t>
            </w:r>
          </w:p>
        </w:tc>
        <w:tc>
          <w:tcPr>
            <w:tcW w:w="2765" w:type="dxa"/>
          </w:tcPr>
          <w:p>
            <w:pPr>
              <w:rPr>
                <w:b/>
                <w:color w:val="000000" w:themeColor="text1"/>
                <w14:textFill>
                  <w14:solidFill>
                    <w14:schemeClr w14:val="tx1"/>
                  </w14:solidFill>
                </w14:textFill>
              </w:rPr>
            </w:pPr>
          </w:p>
        </w:tc>
        <w:tc>
          <w:tcPr>
            <w:tcW w:w="2766" w:type="dxa"/>
          </w:tcPr>
          <w:p>
            <w:pP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设计师</w:t>
            </w:r>
          </w:p>
        </w:tc>
        <w:tc>
          <w:tcPr>
            <w:tcW w:w="2765" w:type="dxa"/>
          </w:tcPr>
          <w:p>
            <w:pPr>
              <w:rPr>
                <w:b/>
                <w:color w:val="000000" w:themeColor="text1"/>
                <w14:textFill>
                  <w14:solidFill>
                    <w14:schemeClr w14:val="tx1"/>
                  </w14:solidFill>
                </w14:textFill>
              </w:rPr>
            </w:pPr>
          </w:p>
        </w:tc>
        <w:tc>
          <w:tcPr>
            <w:tcW w:w="2766" w:type="dxa"/>
          </w:tcPr>
          <w:p>
            <w:pPr>
              <w:rPr>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rPr>
                <w:b/>
                <w:color w:val="000000" w:themeColor="text1"/>
                <w14:textFill>
                  <w14:solidFill>
                    <w14:schemeClr w14:val="tx1"/>
                  </w14:solidFill>
                </w14:textFill>
              </w:rPr>
            </w:pPr>
          </w:p>
        </w:tc>
        <w:tc>
          <w:tcPr>
            <w:tcW w:w="2765" w:type="dxa"/>
          </w:tcPr>
          <w:p>
            <w:pPr>
              <w:rPr>
                <w:b/>
                <w:color w:val="000000" w:themeColor="text1"/>
                <w14:textFill>
                  <w14:solidFill>
                    <w14:schemeClr w14:val="tx1"/>
                  </w14:solidFill>
                </w14:textFill>
              </w:rPr>
            </w:pPr>
          </w:p>
        </w:tc>
        <w:tc>
          <w:tcPr>
            <w:tcW w:w="2766" w:type="dxa"/>
          </w:tcPr>
          <w:p>
            <w:pPr>
              <w:rPr>
                <w:b/>
                <w:color w:val="000000" w:themeColor="text1"/>
                <w14:textFill>
                  <w14:solidFill>
                    <w14:schemeClr w14:val="tx1"/>
                  </w14:solidFill>
                </w14:textFill>
              </w:rPr>
            </w:pPr>
          </w:p>
        </w:tc>
      </w:tr>
    </w:tbl>
    <w:p>
      <w:pPr>
        <w:spacing w:line="340" w:lineRule="exact"/>
        <w:rPr>
          <w:rFonts w:ascii="宋体"/>
          <w:color w:val="000000"/>
          <w:sz w:val="18"/>
          <w:szCs w:val="18"/>
        </w:rPr>
      </w:pPr>
      <w:r>
        <w:rPr>
          <w:rFonts w:hint="eastAsia" w:ascii="宋体" w:hAnsi="宋体"/>
          <w:color w:val="000000"/>
          <w:sz w:val="18"/>
          <w:szCs w:val="18"/>
        </w:rPr>
        <w:t xml:space="preserve">附注： </w:t>
      </w:r>
      <w:r>
        <w:rPr>
          <w:rFonts w:ascii="宋体" w:hAnsi="宋体"/>
          <w:color w:val="000000"/>
          <w:sz w:val="18"/>
          <w:szCs w:val="18"/>
        </w:rPr>
        <w:t>1.</w:t>
      </w:r>
      <w:r>
        <w:rPr>
          <w:rFonts w:hint="eastAsia" w:ascii="宋体" w:hAnsi="宋体"/>
          <w:color w:val="000000"/>
          <w:sz w:val="18"/>
          <w:szCs w:val="18"/>
        </w:rPr>
        <w:t>表中至少应列入本项目公司负责人、项目负责人、主设计师。</w:t>
      </w:r>
    </w:p>
    <w:p>
      <w:pPr>
        <w:numPr>
          <w:ilvl w:val="0"/>
          <w:numId w:val="3"/>
        </w:numPr>
        <w:spacing w:line="340" w:lineRule="exact"/>
        <w:ind w:firstLine="630" w:firstLineChars="350"/>
        <w:jc w:val="left"/>
        <w:rPr>
          <w:rFonts w:ascii="宋体" w:hAnsi="宋体"/>
          <w:color w:val="000000"/>
          <w:sz w:val="18"/>
          <w:szCs w:val="18"/>
        </w:rPr>
      </w:pPr>
      <w:r>
        <w:rPr>
          <w:rFonts w:hint="eastAsia" w:ascii="宋体" w:hAnsi="宋体"/>
          <w:color w:val="000000"/>
          <w:sz w:val="18"/>
          <w:szCs w:val="18"/>
        </w:rPr>
        <w:t>设计过程的实际参与者或设计文件的署名人与名单不符的，视为违约行为。</w:t>
      </w:r>
    </w:p>
    <w:p>
      <w:pPr>
        <w:numPr>
          <w:ilvl w:val="0"/>
          <w:numId w:val="3"/>
        </w:numPr>
        <w:spacing w:line="340" w:lineRule="exact"/>
        <w:ind w:firstLine="630" w:firstLineChars="350"/>
        <w:jc w:val="left"/>
        <w:rPr>
          <w:rFonts w:ascii="宋体" w:hAnsi="宋体"/>
          <w:color w:val="000000"/>
          <w:sz w:val="18"/>
          <w:szCs w:val="18"/>
        </w:rPr>
      </w:pPr>
      <w:r>
        <w:rPr>
          <w:rFonts w:hint="eastAsia" w:ascii="宋体" w:hAnsi="宋体"/>
          <w:color w:val="000000"/>
          <w:sz w:val="18"/>
          <w:szCs w:val="18"/>
        </w:rPr>
        <w:t>甲、乙双方均可要求更换名单中的人员，乙方更换名单中的人员需经甲方同意。</w:t>
      </w:r>
    </w:p>
    <w:p>
      <w:pPr>
        <w:autoSpaceDE w:val="0"/>
        <w:autoSpaceDN w:val="0"/>
        <w:adjustRightInd w:val="0"/>
        <w:spacing w:line="440" w:lineRule="exact"/>
        <w:ind w:firstLine="211" w:firstLineChars="100"/>
        <w:jc w:val="left"/>
        <w:rPr>
          <w:rFonts w:ascii="宋体" w:eastAsia="宋体" w:cs="宋体"/>
          <w:b/>
          <w:bCs/>
          <w:color w:val="000000"/>
          <w:kern w:val="0"/>
          <w:szCs w:val="21"/>
        </w:rPr>
      </w:pPr>
      <w:r>
        <w:rPr>
          <w:rFonts w:hint="eastAsia" w:ascii="宋体" w:eastAsia="宋体" w:cs="宋体"/>
          <w:b/>
          <w:bCs/>
          <w:color w:val="000000"/>
          <w:kern w:val="0"/>
          <w:szCs w:val="21"/>
        </w:rPr>
        <w:t>5.3 出图计划</w:t>
      </w:r>
    </w:p>
    <w:p>
      <w:pPr>
        <w:autoSpaceDE w:val="0"/>
        <w:autoSpaceDN w:val="0"/>
        <w:adjustRightInd w:val="0"/>
        <w:spacing w:line="440" w:lineRule="exact"/>
        <w:ind w:firstLine="210" w:firstLineChars="100"/>
        <w:jc w:val="left"/>
        <w:rPr>
          <w:rFonts w:ascii="宋体" w:eastAsia="宋体" w:cs="宋体"/>
          <w:color w:val="000000"/>
          <w:kern w:val="0"/>
          <w:szCs w:val="21"/>
        </w:rPr>
      </w:pP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2365"/>
        <w:gridCol w:w="3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jc w:val="center"/>
              <w:rPr>
                <w:color w:val="000000" w:themeColor="text1"/>
                <w14:textFill>
                  <w14:solidFill>
                    <w14:schemeClr w14:val="tx1"/>
                  </w14:solidFill>
                </w14:textFill>
              </w:rPr>
            </w:pPr>
            <w:bookmarkStart w:id="1" w:name="_Hlk503879393"/>
            <w:r>
              <w:rPr>
                <w:rFonts w:hint="eastAsia"/>
                <w:color w:val="000000" w:themeColor="text1"/>
                <w14:textFill>
                  <w14:solidFill>
                    <w14:schemeClr w14:val="tx1"/>
                  </w14:solidFill>
                </w14:textFill>
              </w:rPr>
              <w:t>阶段</w:t>
            </w:r>
          </w:p>
        </w:tc>
        <w:tc>
          <w:tcPr>
            <w:tcW w:w="2365"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时间</w:t>
            </w:r>
          </w:p>
        </w:tc>
        <w:tc>
          <w:tcPr>
            <w:tcW w:w="3567"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方案</w:t>
            </w:r>
            <w:r>
              <w:rPr>
                <w:color w:val="000000" w:themeColor="text1"/>
                <w14:textFill>
                  <w14:solidFill>
                    <w14:schemeClr w14:val="tx1"/>
                  </w14:solidFill>
                </w14:textFill>
              </w:rPr>
              <w:t>阶段</w:t>
            </w:r>
          </w:p>
        </w:tc>
        <w:tc>
          <w:tcPr>
            <w:tcW w:w="2365" w:type="dxa"/>
          </w:tcPr>
          <w:p>
            <w:pPr>
              <w:spacing w:line="276" w:lineRule="auto"/>
              <w:jc w:val="left"/>
            </w:pPr>
            <w:r>
              <w:rPr>
                <w:rFonts w:hint="eastAsia"/>
              </w:rPr>
              <w:t>1</w:t>
            </w:r>
            <w:r>
              <w:t>0-15</w:t>
            </w:r>
            <w:r>
              <w:rPr>
                <w:rFonts w:hint="eastAsia"/>
              </w:rPr>
              <w:t>个工作日完成。</w:t>
            </w:r>
            <w:r>
              <w:rPr>
                <w:rFonts w:hint="eastAsia" w:ascii="宋体" w:hAnsi="宋体"/>
                <w:szCs w:val="21"/>
              </w:rPr>
              <w:t>出图（审核）</w:t>
            </w:r>
            <w:r>
              <w:rPr>
                <w:rFonts w:ascii="宋体" w:hAnsi="宋体"/>
                <w:szCs w:val="21"/>
              </w:rPr>
              <w:t>时间：乙方还需满足</w:t>
            </w:r>
            <w:r>
              <w:rPr>
                <w:rFonts w:hint="eastAsia" w:ascii="宋体" w:hAnsi="宋体"/>
                <w:szCs w:val="21"/>
              </w:rPr>
              <w:t>甲方</w:t>
            </w:r>
            <w:r>
              <w:rPr>
                <w:rFonts w:ascii="宋体" w:hAnsi="宋体"/>
                <w:szCs w:val="21"/>
              </w:rPr>
              <w:t>开发进度需求</w:t>
            </w:r>
            <w:r>
              <w:rPr>
                <w:rFonts w:hint="eastAsia" w:ascii="宋体" w:hAnsi="宋体"/>
                <w:szCs w:val="21"/>
              </w:rPr>
              <w:t>。</w:t>
            </w:r>
          </w:p>
        </w:tc>
        <w:tc>
          <w:tcPr>
            <w:tcW w:w="356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PPT可编辑版本</w:t>
            </w:r>
            <w:r>
              <w:rPr>
                <w:color w:val="000000" w:themeColor="text1"/>
                <w14:textFill>
                  <w14:solidFill>
                    <w14:schemeClr w14:val="tx1"/>
                  </w14:solidFill>
                </w14:textFill>
              </w:rPr>
              <w:t>，并</w:t>
            </w:r>
            <w:r>
              <w:rPr>
                <w:rFonts w:hint="eastAsia"/>
                <w:color w:val="000000" w:themeColor="text1"/>
                <w14:textFill>
                  <w14:solidFill>
                    <w14:schemeClr w14:val="tx1"/>
                  </w14:solidFill>
                </w14:textFill>
              </w:rPr>
              <w:t>出场</w:t>
            </w:r>
            <w:r>
              <w:rPr>
                <w:color w:val="000000" w:themeColor="text1"/>
                <w14:textFill>
                  <w14:solidFill>
                    <w14:schemeClr w14:val="tx1"/>
                  </w14:solidFill>
                </w14:textFill>
              </w:rPr>
              <w:t>汇报</w:t>
            </w:r>
            <w:r>
              <w:rPr>
                <w:rFonts w:hint="eastAsia"/>
                <w:color w:val="000000" w:themeColor="text1"/>
                <w14:textFill>
                  <w14:solidFill>
                    <w14:schemeClr w14:val="tx1"/>
                  </w14:solidFill>
                </w14:textFill>
              </w:rPr>
              <w:t>，</w:t>
            </w:r>
            <w:r>
              <w:rPr>
                <w:rFonts w:hint="eastAsia" w:ascii="宋体" w:hAnsi="宋体"/>
                <w:sz w:val="24"/>
              </w:rPr>
              <w:t>（“完成”定义为“提供甲方认可的完整的成果”）；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招标施工图</w:t>
            </w:r>
            <w:r>
              <w:rPr>
                <w:color w:val="000000" w:themeColor="text1"/>
                <w14:textFill>
                  <w14:solidFill>
                    <w14:schemeClr w14:val="tx1"/>
                  </w14:solidFill>
                </w14:textFill>
              </w:rPr>
              <w:t>阶段</w:t>
            </w:r>
          </w:p>
        </w:tc>
        <w:tc>
          <w:tcPr>
            <w:tcW w:w="2365" w:type="dxa"/>
          </w:tcPr>
          <w:p>
            <w:pPr>
              <w:spacing w:line="276" w:lineRule="auto"/>
              <w:jc w:val="left"/>
            </w:pPr>
            <w:r>
              <w:rPr>
                <w:rFonts w:hint="eastAsia"/>
              </w:rPr>
              <w:t>30</w:t>
            </w:r>
            <w:r>
              <w:t>-45</w:t>
            </w:r>
            <w:r>
              <w:rPr>
                <w:rFonts w:hint="eastAsia"/>
              </w:rPr>
              <w:t>个</w:t>
            </w:r>
            <w:r>
              <w:t>日历日</w:t>
            </w:r>
            <w:r>
              <w:rPr>
                <w:rFonts w:hint="eastAsia"/>
              </w:rPr>
              <w:t>完成。</w:t>
            </w:r>
            <w:r>
              <w:rPr>
                <w:rFonts w:hint="eastAsia" w:ascii="宋体" w:hAnsi="宋体"/>
                <w:szCs w:val="21"/>
              </w:rPr>
              <w:t>出图</w:t>
            </w:r>
            <w:r>
              <w:rPr>
                <w:rFonts w:ascii="宋体" w:hAnsi="宋体"/>
                <w:szCs w:val="21"/>
              </w:rPr>
              <w:t>时间：乙方还需满足</w:t>
            </w:r>
            <w:r>
              <w:rPr>
                <w:rFonts w:hint="eastAsia" w:ascii="宋体" w:hAnsi="宋体"/>
                <w:szCs w:val="21"/>
              </w:rPr>
              <w:t>甲方</w:t>
            </w:r>
            <w:r>
              <w:rPr>
                <w:rFonts w:ascii="宋体" w:hAnsi="宋体"/>
                <w:szCs w:val="21"/>
              </w:rPr>
              <w:t>开发进度需求</w:t>
            </w:r>
            <w:r>
              <w:rPr>
                <w:rFonts w:hint="eastAsia" w:ascii="宋体" w:hAnsi="宋体"/>
                <w:szCs w:val="21"/>
              </w:rPr>
              <w:t>。</w:t>
            </w:r>
          </w:p>
        </w:tc>
        <w:tc>
          <w:tcPr>
            <w:tcW w:w="356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提供</w:t>
            </w:r>
            <w:r>
              <w:rPr>
                <w:color w:val="000000" w:themeColor="text1"/>
                <w14:textFill>
                  <w14:solidFill>
                    <w14:schemeClr w14:val="tx1"/>
                  </w14:solidFill>
                </w14:textFill>
              </w:rPr>
              <w:t>招标版图纸、点表</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造价估算表、工程量清单等</w:t>
            </w:r>
            <w:r>
              <w:rPr>
                <w:rFonts w:hint="eastAsia"/>
                <w:color w:val="000000" w:themeColor="text1"/>
                <w14:textFill>
                  <w14:solidFill>
                    <w14:schemeClr w14:val="tx1"/>
                  </w14:solidFill>
                </w14:textFill>
              </w:rPr>
              <w:t>，</w:t>
            </w:r>
            <w:r>
              <w:rPr>
                <w:rFonts w:hint="eastAsia" w:ascii="宋体" w:hAnsi="宋体"/>
                <w:sz w:val="24"/>
              </w:rPr>
              <w:t>（“完成”定义为“提供甲方认可的完整的成果”）；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招标服务</w:t>
            </w:r>
          </w:p>
        </w:tc>
        <w:tc>
          <w:tcPr>
            <w:tcW w:w="2365" w:type="dxa"/>
          </w:tcPr>
          <w:p>
            <w:pPr>
              <w:spacing w:line="276" w:lineRule="auto"/>
              <w:jc w:val="left"/>
            </w:pPr>
            <w:r>
              <w:rPr>
                <w:rFonts w:hint="eastAsia"/>
              </w:rPr>
              <w:t>7个工作日</w:t>
            </w:r>
          </w:p>
        </w:tc>
        <w:tc>
          <w:tcPr>
            <w:tcW w:w="356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招标</w:t>
            </w:r>
            <w:r>
              <w:rPr>
                <w:color w:val="000000" w:themeColor="text1"/>
                <w14:textFill>
                  <w14:solidFill>
                    <w14:schemeClr w14:val="tx1"/>
                  </w14:solidFill>
                </w14:textFill>
              </w:rPr>
              <w:t>技术文件等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中标单位深化图审核</w:t>
            </w:r>
            <w:r>
              <w:rPr>
                <w:color w:val="000000" w:themeColor="text1"/>
                <w14:textFill>
                  <w14:solidFill>
                    <w14:schemeClr w14:val="tx1"/>
                  </w14:solidFill>
                </w14:textFill>
              </w:rPr>
              <w:t>，并晒</w:t>
            </w:r>
            <w:r>
              <w:rPr>
                <w:rFonts w:hint="eastAsia"/>
                <w:color w:val="000000" w:themeColor="text1"/>
                <w14:textFill>
                  <w14:solidFill>
                    <w14:schemeClr w14:val="tx1"/>
                  </w14:solidFill>
                </w14:textFill>
              </w:rPr>
              <w:t>8份蓝图</w:t>
            </w:r>
            <w:r>
              <w:rPr>
                <w:color w:val="000000" w:themeColor="text1"/>
                <w14:textFill>
                  <w14:solidFill>
                    <w14:schemeClr w14:val="tx1"/>
                  </w14:solidFill>
                </w14:textFill>
              </w:rPr>
              <w:t>，</w:t>
            </w:r>
            <w:r>
              <w:rPr>
                <w:color w:val="000000" w:themeColor="text1"/>
                <w:szCs w:val="21"/>
                <w14:textFill>
                  <w14:solidFill>
                    <w14:schemeClr w14:val="tx1"/>
                  </w14:solidFill>
                </w14:textFill>
              </w:rPr>
              <w:t>盖出图章及公章</w:t>
            </w:r>
          </w:p>
        </w:tc>
        <w:tc>
          <w:tcPr>
            <w:tcW w:w="2365" w:type="dxa"/>
          </w:tcPr>
          <w:p>
            <w:pPr>
              <w:spacing w:line="276" w:lineRule="auto"/>
              <w:jc w:val="left"/>
            </w:pPr>
            <w:r>
              <w:t>7</w:t>
            </w:r>
            <w:r>
              <w:rPr>
                <w:rFonts w:hint="eastAsia"/>
              </w:rPr>
              <w:t>个</w:t>
            </w:r>
            <w:r>
              <w:t>日历日</w:t>
            </w:r>
            <w:r>
              <w:rPr>
                <w:rFonts w:hint="eastAsia"/>
              </w:rPr>
              <w:t>完成。</w:t>
            </w:r>
            <w:r>
              <w:rPr>
                <w:rFonts w:hint="eastAsia" w:ascii="宋体" w:hAnsi="宋体"/>
                <w:szCs w:val="21"/>
              </w:rPr>
              <w:t>出图</w:t>
            </w:r>
            <w:r>
              <w:rPr>
                <w:rFonts w:ascii="宋体" w:hAnsi="宋体"/>
                <w:szCs w:val="21"/>
              </w:rPr>
              <w:t>时间：乙方还需满足</w:t>
            </w:r>
            <w:r>
              <w:rPr>
                <w:rFonts w:hint="eastAsia" w:ascii="宋体" w:hAnsi="宋体"/>
                <w:szCs w:val="21"/>
              </w:rPr>
              <w:t>甲方</w:t>
            </w:r>
            <w:r>
              <w:rPr>
                <w:rFonts w:ascii="宋体" w:hAnsi="宋体"/>
                <w:szCs w:val="21"/>
              </w:rPr>
              <w:t>开发进度需求</w:t>
            </w:r>
            <w:r>
              <w:rPr>
                <w:rFonts w:hint="eastAsia" w:ascii="宋体" w:hAnsi="宋体"/>
                <w:szCs w:val="21"/>
              </w:rPr>
              <w:t>。</w:t>
            </w:r>
          </w:p>
        </w:tc>
        <w:tc>
          <w:tcPr>
            <w:tcW w:w="3567" w:type="dxa"/>
          </w:tcPr>
          <w:p>
            <w:pPr>
              <w:spacing w:line="276"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出图</w:t>
            </w:r>
            <w:r>
              <w:rPr>
                <w:rFonts w:ascii="宋体" w:hAnsi="宋体"/>
                <w:color w:val="000000" w:themeColor="text1"/>
                <w:szCs w:val="21"/>
                <w14:textFill>
                  <w14:solidFill>
                    <w14:schemeClr w14:val="tx1"/>
                  </w14:solidFill>
                </w14:textFill>
              </w:rPr>
              <w:t>时间：乙方还需满足</w:t>
            </w:r>
            <w:r>
              <w:rPr>
                <w:rFonts w:hint="eastAsia" w:ascii="宋体" w:hAnsi="宋体"/>
                <w:color w:val="000000" w:themeColor="text1"/>
                <w:szCs w:val="21"/>
                <w14:textFill>
                  <w14:solidFill>
                    <w14:schemeClr w14:val="tx1"/>
                  </w14:solidFill>
                </w14:textFill>
              </w:rPr>
              <w:t>甲方</w:t>
            </w:r>
            <w:r>
              <w:rPr>
                <w:rFonts w:ascii="宋体" w:hAnsi="宋体"/>
                <w:color w:val="000000" w:themeColor="text1"/>
                <w:szCs w:val="21"/>
                <w14:textFill>
                  <w14:solidFill>
                    <w14:schemeClr w14:val="tx1"/>
                  </w14:solidFill>
                </w14:textFill>
              </w:rPr>
              <w:t>开发进度需求</w:t>
            </w:r>
            <w:r>
              <w:rPr>
                <w:rFonts w:hint="eastAsia" w:ascii="宋体" w:hAnsi="宋体"/>
                <w:color w:val="000000" w:themeColor="text1"/>
                <w:szCs w:val="21"/>
                <w14:textFill>
                  <w14:solidFill>
                    <w14:schemeClr w14:val="tx1"/>
                  </w14:solidFill>
                </w14:textFill>
              </w:rPr>
              <w:t>。</w:t>
            </w:r>
            <w:r>
              <w:rPr>
                <w:rFonts w:hint="eastAsia" w:ascii="宋体" w:hAnsi="宋体"/>
                <w:sz w:val="24"/>
              </w:rPr>
              <w:t>（“完成”定义为“提供甲方认可的完整的成果”）；</w:t>
            </w:r>
          </w:p>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施工过程</w:t>
            </w:r>
            <w:r>
              <w:rPr>
                <w:color w:val="000000" w:themeColor="text1"/>
                <w14:textFill>
                  <w14:solidFill>
                    <w14:schemeClr w14:val="tx1"/>
                  </w14:solidFill>
                </w14:textFill>
              </w:rPr>
              <w:t>配合</w:t>
            </w:r>
            <w:r>
              <w:rPr>
                <w:rFonts w:hint="eastAsia"/>
                <w:color w:val="000000" w:themeColor="text1"/>
                <w14:textFill>
                  <w14:solidFill>
                    <w14:schemeClr w14:val="tx1"/>
                  </w14:solidFill>
                </w14:textFill>
              </w:rPr>
              <w:t>服务</w:t>
            </w:r>
          </w:p>
        </w:tc>
        <w:tc>
          <w:tcPr>
            <w:tcW w:w="2365" w:type="dxa"/>
          </w:tcPr>
          <w:p>
            <w:pPr>
              <w:spacing w:line="276" w:lineRule="auto"/>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出图</w:t>
            </w:r>
            <w:r>
              <w:rPr>
                <w:rFonts w:ascii="宋体" w:hAnsi="宋体"/>
                <w:color w:val="000000" w:themeColor="text1"/>
                <w:szCs w:val="21"/>
                <w14:textFill>
                  <w14:solidFill>
                    <w14:schemeClr w14:val="tx1"/>
                  </w14:solidFill>
                </w14:textFill>
              </w:rPr>
              <w:t>时间：乙方还需满足</w:t>
            </w:r>
            <w:r>
              <w:rPr>
                <w:rFonts w:hint="eastAsia" w:ascii="宋体" w:hAnsi="宋体"/>
                <w:color w:val="000000" w:themeColor="text1"/>
                <w:szCs w:val="21"/>
                <w14:textFill>
                  <w14:solidFill>
                    <w14:schemeClr w14:val="tx1"/>
                  </w14:solidFill>
                </w14:textFill>
              </w:rPr>
              <w:t>甲方</w:t>
            </w:r>
            <w:r>
              <w:rPr>
                <w:rFonts w:ascii="宋体" w:hAnsi="宋体"/>
                <w:color w:val="000000" w:themeColor="text1"/>
                <w:szCs w:val="21"/>
                <w14:textFill>
                  <w14:solidFill>
                    <w14:schemeClr w14:val="tx1"/>
                  </w14:solidFill>
                </w14:textFill>
              </w:rPr>
              <w:t>开发进度需求</w:t>
            </w:r>
            <w:r>
              <w:rPr>
                <w:rFonts w:hint="eastAsia" w:ascii="宋体" w:hAnsi="宋体"/>
                <w:color w:val="000000" w:themeColor="text1"/>
                <w:szCs w:val="21"/>
                <w14:textFill>
                  <w14:solidFill>
                    <w14:schemeClr w14:val="tx1"/>
                  </w14:solidFill>
                </w14:textFill>
              </w:rPr>
              <w:t>。</w:t>
            </w:r>
          </w:p>
        </w:tc>
        <w:tc>
          <w:tcPr>
            <w:tcW w:w="356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含</w:t>
            </w:r>
            <w:r>
              <w:rPr>
                <w:color w:val="000000" w:themeColor="text1"/>
                <w14:textFill>
                  <w14:solidFill>
                    <w14:schemeClr w14:val="tx1"/>
                  </w14:solidFill>
                </w14:textFill>
              </w:rPr>
              <w:t>设计变更、配合</w:t>
            </w:r>
            <w:r>
              <w:rPr>
                <w:rFonts w:hint="eastAsia"/>
                <w:color w:val="000000" w:themeColor="text1"/>
                <w14:textFill>
                  <w14:solidFill>
                    <w14:schemeClr w14:val="tx1"/>
                  </w14:solidFill>
                </w14:textFill>
              </w:rPr>
              <w:t>精装</w:t>
            </w:r>
            <w:r>
              <w:rPr>
                <w:color w:val="000000" w:themeColor="text1"/>
                <w14:textFill>
                  <w14:solidFill>
                    <w14:schemeClr w14:val="tx1"/>
                  </w14:solidFill>
                </w14:textFill>
              </w:rPr>
              <w:t>二次修改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出场服务、深化审核等。</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服务</w:t>
            </w:r>
            <w:r>
              <w:rPr>
                <w:color w:val="000000" w:themeColor="text1"/>
                <w14:textFill>
                  <w14:solidFill>
                    <w14:schemeClr w14:val="tx1"/>
                  </w14:solidFill>
                </w14:textFill>
              </w:rPr>
              <w:t>人数</w:t>
            </w:r>
            <w:r>
              <w:t>要求：</w:t>
            </w:r>
            <w:r>
              <w:rPr>
                <w:rFonts w:hint="eastAsia"/>
              </w:rPr>
              <w:t>5人次（每次</w:t>
            </w:r>
            <w:r>
              <w:t>现场服务，需经甲方</w:t>
            </w:r>
            <w:r>
              <w:rPr>
                <w:rFonts w:hint="eastAsia"/>
              </w:rPr>
              <w:t>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竣工图审核</w:t>
            </w:r>
          </w:p>
        </w:tc>
        <w:tc>
          <w:tcPr>
            <w:tcW w:w="2365" w:type="dxa"/>
          </w:tcPr>
          <w:p>
            <w:pPr>
              <w:spacing w:line="276" w:lineRule="auto"/>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审核</w:t>
            </w:r>
            <w:r>
              <w:rPr>
                <w:rFonts w:ascii="宋体" w:hAnsi="宋体"/>
                <w:color w:val="000000" w:themeColor="text1"/>
                <w:szCs w:val="21"/>
                <w14:textFill>
                  <w14:solidFill>
                    <w14:schemeClr w14:val="tx1"/>
                  </w14:solidFill>
                </w14:textFill>
              </w:rPr>
              <w:t>时间</w:t>
            </w:r>
            <w:r>
              <w:rPr>
                <w:rFonts w:ascii="宋体" w:hAnsi="宋体"/>
                <w:szCs w:val="21"/>
              </w:rPr>
              <w:t>：7</w:t>
            </w:r>
            <w:r>
              <w:rPr>
                <w:rFonts w:hint="eastAsia" w:ascii="宋体" w:hAnsi="宋体"/>
                <w:color w:val="000000" w:themeColor="text1"/>
                <w:szCs w:val="21"/>
                <w14:textFill>
                  <w14:solidFill>
                    <w14:schemeClr w14:val="tx1"/>
                  </w14:solidFill>
                </w14:textFill>
              </w:rPr>
              <w:t>个日历日及甲方</w:t>
            </w:r>
            <w:r>
              <w:rPr>
                <w:rFonts w:ascii="宋体" w:hAnsi="宋体"/>
                <w:color w:val="000000" w:themeColor="text1"/>
                <w:szCs w:val="21"/>
                <w14:textFill>
                  <w14:solidFill>
                    <w14:schemeClr w14:val="tx1"/>
                  </w14:solidFill>
                </w14:textFill>
              </w:rPr>
              <w:t>开发进度需求</w:t>
            </w:r>
            <w:r>
              <w:rPr>
                <w:rFonts w:hint="eastAsia" w:ascii="宋体" w:hAnsi="宋体"/>
                <w:color w:val="000000" w:themeColor="text1"/>
                <w:szCs w:val="21"/>
                <w14:textFill>
                  <w14:solidFill>
                    <w14:schemeClr w14:val="tx1"/>
                  </w14:solidFill>
                </w14:textFill>
              </w:rPr>
              <w:t>。</w:t>
            </w:r>
          </w:p>
        </w:tc>
        <w:tc>
          <w:tcPr>
            <w:tcW w:w="3567" w:type="dxa"/>
          </w:tcPr>
          <w:p>
            <w:pPr>
              <w:rPr>
                <w:color w:val="000000" w:themeColor="text1"/>
                <w14:textFill>
                  <w14:solidFill>
                    <w14:schemeClr w14:val="tx1"/>
                  </w14:solidFill>
                </w14:textFill>
              </w:rPr>
            </w:pPr>
          </w:p>
        </w:tc>
      </w:tr>
      <w:bookmarkEnd w:id="1"/>
    </w:tbl>
    <w:p>
      <w:pPr>
        <w:pStyle w:val="7"/>
        <w:rPr>
          <w:color w:val="000000" w:themeColor="text1"/>
          <w:sz w:val="28"/>
          <w:szCs w:val="28"/>
          <w14:textFill>
            <w14:solidFill>
              <w14:schemeClr w14:val="tx1"/>
            </w14:solidFill>
          </w14:textFill>
        </w:rPr>
      </w:pPr>
      <w:bookmarkStart w:id="2" w:name="_Hlk503879412"/>
      <w:r>
        <w:rPr>
          <w:rFonts w:hint="eastAsia" w:ascii="宋体" w:hAnsi="宋体"/>
          <w:sz w:val="28"/>
          <w:szCs w:val="28"/>
        </w:rPr>
        <w:t>第六章、</w:t>
      </w:r>
      <w:r>
        <w:rPr>
          <w:rFonts w:hint="eastAsia"/>
          <w:color w:val="000000" w:themeColor="text1"/>
          <w:sz w:val="28"/>
          <w:szCs w:val="28"/>
          <w14:textFill>
            <w14:solidFill>
              <w14:schemeClr w14:val="tx1"/>
            </w14:solidFill>
          </w14:textFill>
        </w:rPr>
        <w:t>附件：</w:t>
      </w:r>
    </w:p>
    <w:p>
      <w:pPr>
        <w:autoSpaceDE w:val="0"/>
        <w:autoSpaceDN w:val="0"/>
        <w:adjustRightInd w:val="0"/>
        <w:spacing w:line="440" w:lineRule="exact"/>
        <w:jc w:val="left"/>
        <w:rPr>
          <w:rFonts w:hint="eastAsia" w:ascii="宋体" w:hAnsi="Wingdings" w:eastAsia="宋体" w:cs="宋体"/>
          <w:color w:val="000000"/>
          <w:kern w:val="0"/>
          <w:szCs w:val="21"/>
        </w:rPr>
      </w:pPr>
      <w:r>
        <w:rPr>
          <w:rFonts w:hint="eastAsia" w:ascii="宋体" w:hAnsi="Wingdings" w:eastAsia="宋体" w:cs="宋体"/>
          <w:color w:val="000000"/>
          <w:kern w:val="0"/>
          <w:szCs w:val="21"/>
        </w:rPr>
        <w:t>6.1</w:t>
      </w:r>
      <w:r>
        <w:rPr>
          <w:rFonts w:ascii="Wingdings" w:hAnsi="Wingdings" w:eastAsia="宋体" w:cs="Wingdings"/>
          <w:color w:val="000000"/>
          <w:kern w:val="0"/>
          <w:szCs w:val="21"/>
        </w:rPr>
        <w:t></w:t>
      </w:r>
      <w:r>
        <w:rPr>
          <w:rFonts w:hint="eastAsia" w:ascii="宋体" w:hAnsi="Wingdings" w:eastAsia="宋体" w:cs="宋体"/>
          <w:color w:val="000000"/>
          <w:kern w:val="0"/>
          <w:szCs w:val="21"/>
        </w:rPr>
        <w:t>《</w:t>
      </w:r>
      <w:r>
        <w:rPr>
          <w:rFonts w:hint="eastAsia" w:ascii="宋体" w:hAnsi="Wingdings" w:eastAsia="宋体" w:cs="宋体"/>
          <w:color w:val="000000"/>
          <w:kern w:val="0"/>
          <w:szCs w:val="21"/>
          <w:lang w:val="en-US" w:eastAsia="zh-CN"/>
        </w:rPr>
        <w:t>广州软件学院江门校区</w:t>
      </w:r>
      <w:r>
        <w:rPr>
          <w:rFonts w:hint="eastAsia" w:ascii="宋体" w:hAnsi="Wingdings" w:eastAsia="宋体" w:cs="宋体"/>
          <w:color w:val="000000"/>
          <w:kern w:val="0"/>
          <w:szCs w:val="21"/>
        </w:rPr>
        <w:t>智能化清单》</w:t>
      </w:r>
      <w:bookmarkEnd w:id="2"/>
    </w:p>
    <w:tbl>
      <w:tblPr>
        <w:tblStyle w:val="14"/>
        <w:tblpPr w:leftFromText="180" w:rightFromText="180" w:vertAnchor="text" w:horzAnchor="page" w:tblpX="1335" w:tblpY="754"/>
        <w:tblOverlap w:val="never"/>
        <w:tblW w:w="46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3"/>
        <w:gridCol w:w="6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b/>
                <w:bCs/>
                <w:sz w:val="24"/>
              </w:rPr>
            </w:pPr>
            <w:r>
              <w:rPr>
                <w:rFonts w:hint="eastAsia" w:ascii="仿宋" w:hAnsi="仿宋" w:eastAsia="仿宋" w:cs="楷体_GB2312"/>
                <w:b/>
                <w:bCs/>
                <w:sz w:val="24"/>
                <w:lang w:val="en-US" w:eastAsia="zh-CN"/>
              </w:rPr>
              <w:t>序号</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b/>
                <w:bCs/>
                <w:sz w:val="24"/>
              </w:rPr>
            </w:pPr>
            <w:r>
              <w:rPr>
                <w:rFonts w:hint="eastAsia" w:ascii="仿宋" w:hAnsi="仿宋" w:eastAsia="仿宋" w:cs="楷体_GB2312"/>
                <w:b/>
                <w:bCs/>
                <w:sz w:val="24"/>
                <w:lang w:val="en-US" w:eastAsia="zh-CN"/>
              </w:rPr>
              <w:t>系统名称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1</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highlight w:val="none"/>
              </w:rPr>
            </w:pPr>
            <w:r>
              <w:rPr>
                <w:rFonts w:hint="eastAsia" w:ascii="仿宋" w:hAnsi="仿宋" w:eastAsia="仿宋" w:cs="楷体_GB2312"/>
                <w:sz w:val="24"/>
                <w:highlight w:val="none"/>
                <w:lang w:val="en-US" w:eastAsia="zh-CN"/>
              </w:rPr>
              <w:t>综合布线系统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2</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highlight w:val="none"/>
              </w:rPr>
            </w:pPr>
            <w:r>
              <w:rPr>
                <w:rFonts w:hint="eastAsia" w:ascii="仿宋" w:hAnsi="仿宋" w:eastAsia="仿宋" w:cs="楷体_GB2312"/>
                <w:sz w:val="24"/>
                <w:highlight w:val="none"/>
                <w:lang w:val="en-US" w:eastAsia="zh-CN"/>
              </w:rPr>
              <w:t>计算机网络系统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3</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highlight w:val="none"/>
              </w:rPr>
            </w:pPr>
            <w:r>
              <w:rPr>
                <w:rFonts w:hint="eastAsia" w:ascii="仿宋" w:hAnsi="仿宋" w:eastAsia="仿宋" w:cs="楷体_GB2312"/>
                <w:sz w:val="24"/>
                <w:highlight w:val="none"/>
                <w:lang w:val="en-US" w:eastAsia="zh-CN"/>
              </w:rPr>
              <w:t>网络安全系统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4</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highlight w:val="none"/>
              </w:rPr>
            </w:pPr>
            <w:r>
              <w:rPr>
                <w:rFonts w:hint="eastAsia" w:ascii="仿宋" w:hAnsi="仿宋" w:eastAsia="仿宋" w:cs="楷体_GB2312"/>
                <w:sz w:val="24"/>
                <w:highlight w:val="none"/>
                <w:lang w:val="en-US" w:eastAsia="zh-CN"/>
              </w:rPr>
              <w:t>无线覆盖系统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5</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视频监控系统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6</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周界防范系统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7</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仿宋" w:hAnsi="仿宋" w:eastAsia="仿宋" w:cs="楷体_GB2312"/>
                <w:sz w:val="24"/>
                <w:lang w:val="en-US"/>
              </w:rPr>
            </w:pPr>
            <w:r>
              <w:rPr>
                <w:rFonts w:hint="eastAsia" w:ascii="仿宋" w:hAnsi="仿宋" w:eastAsia="仿宋" w:cs="楷体_GB2312"/>
                <w:sz w:val="24"/>
                <w:lang w:val="en-US" w:eastAsia="zh-CN"/>
              </w:rPr>
              <w:t>出入口控制系统及停车场管理系统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8</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入侵报警管理系统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9</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电子巡更系统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10</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highlight w:val="none"/>
                <w:lang w:val="en-US" w:eastAsia="zh-CN" w:bidi="ar-SA"/>
              </w:rPr>
            </w:pPr>
            <w:r>
              <w:rPr>
                <w:rFonts w:hint="eastAsia" w:ascii="仿宋" w:hAnsi="仿宋" w:eastAsia="仿宋" w:cs="楷体_GB2312"/>
                <w:sz w:val="24"/>
                <w:highlight w:val="none"/>
                <w:lang w:val="en-US" w:eastAsia="zh-CN"/>
              </w:rPr>
              <w:t>无线对讲系统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11</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highlight w:val="none"/>
                <w:lang w:val="en-US" w:eastAsia="zh-CN" w:bidi="ar-SA"/>
              </w:rPr>
            </w:pPr>
            <w:r>
              <w:rPr>
                <w:rFonts w:hint="eastAsia" w:ascii="仿宋" w:hAnsi="仿宋" w:eastAsia="仿宋" w:cs="楷体_GB2312"/>
                <w:sz w:val="24"/>
                <w:highlight w:val="none"/>
                <w:lang w:val="en-US" w:eastAsia="zh-CN"/>
              </w:rPr>
              <w:t>公共广播系统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12</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信息发布和电子班牌信息系统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13</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电梯五方通话系统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14</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数据中心机房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15</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一卡通管理系统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16</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标准化考场系统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17</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视频会议系统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18</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建筑设备监控系统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19</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建筑能耗计量及预付费系统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20</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智能照明控制系统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21</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楷体_GB2312"/>
                <w:kern w:val="2"/>
                <w:sz w:val="24"/>
                <w:szCs w:val="24"/>
                <w:lang w:val="en-US" w:eastAsia="zh-CN" w:bidi="ar-SA"/>
              </w:rPr>
            </w:pPr>
            <w:r>
              <w:rPr>
                <w:rFonts w:hint="eastAsia" w:ascii="仿宋" w:hAnsi="仿宋" w:eastAsia="仿宋" w:cs="楷体_GB2312"/>
                <w:sz w:val="24"/>
                <w:lang w:val="en-US" w:eastAsia="zh-CN"/>
              </w:rPr>
              <w:t>IBMS智能信息化集成系统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楷体_GB2312"/>
                <w:sz w:val="24"/>
              </w:rPr>
            </w:pPr>
            <w:r>
              <w:rPr>
                <w:rFonts w:hint="eastAsia" w:ascii="仿宋" w:hAnsi="仿宋" w:eastAsia="仿宋" w:cs="楷体_GB2312"/>
                <w:sz w:val="24"/>
                <w:lang w:val="en-US" w:eastAsia="zh-CN"/>
              </w:rPr>
              <w:t>22</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仿宋" w:hAnsi="仿宋" w:eastAsia="仿宋" w:cs="楷体_GB2312"/>
                <w:sz w:val="24"/>
                <w:lang w:val="en-US" w:eastAsia="zh-CN"/>
              </w:rPr>
            </w:pPr>
            <w:r>
              <w:rPr>
                <w:rFonts w:hint="eastAsia" w:ascii="仿宋" w:hAnsi="仿宋" w:eastAsia="仿宋" w:cs="楷体_GB2312"/>
                <w:sz w:val="24"/>
                <w:lang w:val="en-US" w:eastAsia="zh-CN"/>
              </w:rPr>
              <w:t>智慧教室系统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仿宋" w:hAnsi="仿宋" w:eastAsia="仿宋" w:cs="楷体_GB2312"/>
                <w:sz w:val="24"/>
                <w:lang w:val="en-US" w:eastAsia="zh-CN"/>
              </w:rPr>
            </w:pPr>
            <w:r>
              <w:rPr>
                <w:rFonts w:hint="eastAsia" w:ascii="仿宋" w:hAnsi="仿宋" w:eastAsia="仿宋" w:cs="楷体_GB2312"/>
                <w:sz w:val="24"/>
                <w:lang w:val="en-US" w:eastAsia="zh-CN"/>
              </w:rPr>
              <w:t>23</w:t>
            </w:r>
          </w:p>
        </w:tc>
        <w:tc>
          <w:tcPr>
            <w:tcW w:w="3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仿宋" w:hAnsi="仿宋" w:eastAsia="仿宋" w:cs="楷体_GB2312"/>
                <w:sz w:val="24"/>
                <w:lang w:val="en-US" w:eastAsia="zh-CN"/>
              </w:rPr>
            </w:pPr>
            <w:r>
              <w:rPr>
                <w:rFonts w:hint="eastAsia" w:ascii="仿宋" w:hAnsi="仿宋" w:eastAsia="仿宋" w:cs="楷体_GB2312"/>
                <w:sz w:val="24"/>
                <w:lang w:val="en-US" w:eastAsia="zh-CN"/>
              </w:rPr>
              <w:t>弱电管道工程</w:t>
            </w:r>
          </w:p>
        </w:tc>
      </w:tr>
    </w:tbl>
    <w:p>
      <w:pPr>
        <w:autoSpaceDE w:val="0"/>
        <w:autoSpaceDN w:val="0"/>
        <w:adjustRightInd w:val="0"/>
        <w:spacing w:line="440" w:lineRule="exact"/>
        <w:jc w:val="left"/>
        <w:rPr>
          <w:rFonts w:hint="eastAsia" w:ascii="宋体" w:hAnsi="Wingdings" w:eastAsia="宋体" w:cs="宋体"/>
          <w:color w:val="000000"/>
          <w:kern w:val="0"/>
          <w:szCs w:val="21"/>
        </w:rPr>
      </w:pPr>
    </w:p>
    <w:p>
      <w:pPr>
        <w:pStyle w:val="7"/>
        <w:rPr>
          <w:color w:val="000000" w:themeColor="text1"/>
          <w:sz w:val="28"/>
          <w:szCs w:val="28"/>
          <w14:textFill>
            <w14:solidFill>
              <w14:schemeClr w14:val="tx1"/>
            </w14:solidFill>
          </w14:textFill>
        </w:rPr>
      </w:pPr>
      <w:r>
        <w:rPr>
          <w:rFonts w:hint="eastAsia" w:ascii="宋体" w:hAnsi="宋体"/>
          <w:sz w:val="28"/>
          <w:szCs w:val="28"/>
        </w:rPr>
        <w:t>第七章、</w:t>
      </w:r>
      <w:r>
        <w:rPr>
          <w:rFonts w:hint="eastAsia"/>
          <w:color w:val="000000" w:themeColor="text1"/>
          <w:sz w:val="28"/>
          <w:szCs w:val="28"/>
          <w14:textFill>
            <w14:solidFill>
              <w14:schemeClr w14:val="tx1"/>
            </w14:solidFill>
          </w14:textFill>
        </w:rPr>
        <w:t>其他</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7.1．设计修改约定：设计变更、配合精装二次修改（二次机电），在总修改量不超过总工作量30%的设计修改工作，价格不作调整。</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7.2．为满足该项目工程正常进展需要，乙方人员需要到项目工程所在地进行技术支持服务工作。</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7.3．设计资质：设计资质需满足项目的规模。</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 xml:space="preserve">7.4． 晒图要求：施工图、设计变更及配合精装二次修改： </w:t>
      </w:r>
      <w:r>
        <w:rPr>
          <w:rFonts w:hint="eastAsia" w:ascii="宋体" w:eastAsia="宋体" w:cs="宋体"/>
          <w:color w:val="000000"/>
          <w:kern w:val="0"/>
          <w:szCs w:val="21"/>
          <w:u w:val="single"/>
        </w:rPr>
        <w:t xml:space="preserve">  8  </w:t>
      </w:r>
      <w:r>
        <w:rPr>
          <w:rFonts w:hint="eastAsia" w:ascii="宋体" w:eastAsia="宋体" w:cs="宋体"/>
          <w:color w:val="000000"/>
          <w:kern w:val="0"/>
          <w:szCs w:val="21"/>
        </w:rPr>
        <w:t>份蓝图/次，可编辑电子版3份。</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7.5．本任务书发生争议的，甲方、乙方应及时协商解决，协商或调解不成时，可向工程所在地的有关管辖权的人民法院提出起诉。</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 xml:space="preserve">7.6．本任务书一式 </w:t>
      </w:r>
      <w:r>
        <w:rPr>
          <w:rFonts w:hint="eastAsia" w:ascii="宋体" w:eastAsia="宋体" w:cs="宋体"/>
          <w:color w:val="000000"/>
          <w:kern w:val="0"/>
          <w:szCs w:val="21"/>
          <w:u w:val="single"/>
        </w:rPr>
        <w:t xml:space="preserve">  六  </w:t>
      </w:r>
      <w:r>
        <w:rPr>
          <w:rFonts w:hint="eastAsia" w:ascii="宋体" w:eastAsia="宋体" w:cs="宋体"/>
          <w:color w:val="000000"/>
          <w:kern w:val="0"/>
          <w:szCs w:val="21"/>
        </w:rPr>
        <w:t>份，甲方</w:t>
      </w:r>
      <w:r>
        <w:rPr>
          <w:rFonts w:hint="eastAsia" w:ascii="宋体" w:eastAsia="宋体" w:cs="宋体"/>
          <w:color w:val="000000"/>
          <w:kern w:val="0"/>
          <w:szCs w:val="21"/>
          <w:u w:val="single"/>
        </w:rPr>
        <w:t xml:space="preserve">  三  </w:t>
      </w:r>
      <w:r>
        <w:rPr>
          <w:rFonts w:hint="eastAsia" w:ascii="宋体" w:eastAsia="宋体" w:cs="宋体"/>
          <w:color w:val="000000"/>
          <w:kern w:val="0"/>
          <w:szCs w:val="21"/>
        </w:rPr>
        <w:t>份、乙方</w:t>
      </w:r>
      <w:r>
        <w:rPr>
          <w:rFonts w:hint="eastAsia" w:ascii="宋体" w:eastAsia="宋体" w:cs="宋体"/>
          <w:color w:val="000000"/>
          <w:kern w:val="0"/>
          <w:szCs w:val="21"/>
          <w:u w:val="single"/>
        </w:rPr>
        <w:t xml:space="preserve">   三   </w:t>
      </w:r>
      <w:r>
        <w:rPr>
          <w:rFonts w:hint="eastAsia" w:ascii="宋体" w:eastAsia="宋体" w:cs="宋体"/>
          <w:color w:val="000000"/>
          <w:kern w:val="0"/>
          <w:szCs w:val="21"/>
        </w:rPr>
        <w:t>份。本任务书自甲方、乙方签章之日起生效，每份效力等同。未尽事宜，双方可签订补充协议，有关协议均为本协议的组成部分，与本任务书具有同等法律效力。</w:t>
      </w:r>
    </w:p>
    <w:p>
      <w:pPr>
        <w:autoSpaceDE w:val="0"/>
        <w:autoSpaceDN w:val="0"/>
        <w:adjustRightInd w:val="0"/>
        <w:spacing w:line="440" w:lineRule="exact"/>
        <w:ind w:firstLine="210" w:firstLineChars="100"/>
        <w:jc w:val="left"/>
        <w:rPr>
          <w:rFonts w:ascii="宋体" w:eastAsia="宋体" w:cs="宋体"/>
          <w:color w:val="000000"/>
          <w:kern w:val="0"/>
          <w:szCs w:val="21"/>
        </w:rPr>
      </w:pPr>
      <w:r>
        <w:rPr>
          <w:rFonts w:hint="eastAsia" w:ascii="宋体" w:eastAsia="宋体" w:cs="宋体"/>
          <w:color w:val="000000"/>
          <w:kern w:val="0"/>
          <w:szCs w:val="21"/>
        </w:rPr>
        <w:t>7.7．双方确认，本任务书首部双方所示住所地、电子邮箱、手机号、微信号，为对方向己方送达通知文书、函件的通信地址、接受邮件之电子邮箱、接受短信之手机号、接受微信之微信号；一方若有更变的，则应于更变后5日内书面通知对方；否则，一方付邮发通知文书、函件的，则付邮5日后视为通知文书、函件送达；一方通过发电邮、短信、微信方式发送通知文书、函件的，则于发电邮、短信、微信当时视为通知文书、函件送达。</w:t>
      </w:r>
    </w:p>
    <w:p>
      <w:pPr>
        <w:snapToGrid w:val="0"/>
        <w:spacing w:before="156" w:beforeLines="50" w:line="24" w:lineRule="atLeast"/>
        <w:outlineLvl w:val="0"/>
        <w:rPr>
          <w:rFonts w:ascii="宋体" w:hAnsi="宋体"/>
          <w:bCs/>
          <w:snapToGrid w:val="0"/>
          <w:sz w:val="24"/>
        </w:rPr>
      </w:pPr>
      <w:r>
        <w:rPr>
          <w:rFonts w:hint="eastAsia" w:ascii="宋体" w:hAnsi="宋体"/>
          <w:bCs/>
          <w:snapToGrid w:val="0"/>
          <w:sz w:val="24"/>
        </w:rPr>
        <w:t>以下暂无</w:t>
      </w:r>
    </w:p>
    <w:p>
      <w:pPr>
        <w:snapToGrid w:val="0"/>
        <w:spacing w:before="156" w:beforeLines="50" w:line="24" w:lineRule="atLeast"/>
        <w:outlineLvl w:val="0"/>
        <w:rPr>
          <w:rFonts w:ascii="宋体" w:hAnsi="宋体"/>
          <w:bCs/>
          <w:snapToGrid w:val="0"/>
          <w:sz w:val="24"/>
        </w:rPr>
      </w:pPr>
    </w:p>
    <w:sectPr>
      <w:headerReference r:id="rId3" w:type="default"/>
      <w:footerReference r:id="rId4" w:type="default"/>
      <w:pgSz w:w="11906" w:h="16838"/>
      <w:pgMar w:top="1440" w:right="10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rFonts w:hint="eastAsia"/>
        <w:lang w:val="en-US" w:eastAsia="zh-CN"/>
      </w:rPr>
      <w:drawing>
        <wp:inline distT="0" distB="0" distL="114300" distR="114300">
          <wp:extent cx="1005205" cy="276860"/>
          <wp:effectExtent l="0" t="0" r="635" b="12700"/>
          <wp:docPr id="3" name="图片 2" descr="1698926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698926377(1)"/>
                  <pic:cNvPicPr>
                    <a:picLocks noChangeAspect="1"/>
                  </pic:cNvPicPr>
                </pic:nvPicPr>
                <pic:blipFill>
                  <a:blip r:embed="rId1"/>
                  <a:stretch>
                    <a:fillRect/>
                  </a:stretch>
                </pic:blipFill>
                <pic:spPr>
                  <a:xfrm>
                    <a:off x="0" y="0"/>
                    <a:ext cx="1005205" cy="276860"/>
                  </a:xfrm>
                  <a:prstGeom prst="rect">
                    <a:avLst/>
                  </a:prstGeom>
                  <a:noFill/>
                  <a:ln>
                    <a:noFill/>
                  </a:ln>
                </pic:spPr>
              </pic:pic>
            </a:graphicData>
          </a:graphic>
        </wp:inline>
      </w:drawing>
    </w:r>
    <w:r>
      <w:rPr>
        <w:rFonts w:hint="eastAsia"/>
      </w:rPr>
      <w:t xml:space="preserve">                                       </w:t>
    </w:r>
    <w:r>
      <w:t>编号</w:t>
    </w:r>
    <w:r>
      <w:rPr>
        <w:rFonts w:hint="eastAsia"/>
      </w:rPr>
      <w:t>：</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智能化设计任务书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5055B"/>
    <w:multiLevelType w:val="singleLevel"/>
    <w:tmpl w:val="0CD5055B"/>
    <w:lvl w:ilvl="0" w:tentative="0">
      <w:start w:val="1"/>
      <w:numFmt w:val="chineseCounting"/>
      <w:suff w:val="nothing"/>
      <w:lvlText w:val="%1、"/>
      <w:lvlJc w:val="left"/>
      <w:rPr>
        <w:rFonts w:hint="eastAsia"/>
      </w:rPr>
    </w:lvl>
  </w:abstractNum>
  <w:abstractNum w:abstractNumId="1">
    <w:nsid w:val="4C1D3C19"/>
    <w:multiLevelType w:val="multilevel"/>
    <w:tmpl w:val="4C1D3C19"/>
    <w:lvl w:ilvl="0" w:tentative="0">
      <w:start w:val="1"/>
      <w:numFmt w:val="decimal"/>
      <w:pStyle w:val="6"/>
      <w:lvlText w:val="%1．"/>
      <w:lvlJc w:val="left"/>
      <w:pPr>
        <w:tabs>
          <w:tab w:val="left" w:pos="720"/>
        </w:tabs>
        <w:ind w:left="425" w:hanging="425"/>
      </w:pPr>
    </w:lvl>
    <w:lvl w:ilvl="1" w:tentative="0">
      <w:start w:val="1"/>
      <w:numFmt w:val="decimal"/>
      <w:lvlText w:val="%1.%2"/>
      <w:lvlJc w:val="left"/>
      <w:pPr>
        <w:tabs>
          <w:tab w:val="left" w:pos="1146"/>
        </w:tabs>
        <w:ind w:left="993" w:hanging="567"/>
      </w:pPr>
      <w:rPr>
        <w:rFonts w:hint="eastAsia"/>
        <w:b/>
      </w:rPr>
    </w:lvl>
    <w:lvl w:ilvl="2" w:tentative="0">
      <w:start w:val="1"/>
      <w:numFmt w:val="decimal"/>
      <w:lvlText w:val="%1.%2.%3"/>
      <w:lvlJc w:val="left"/>
      <w:pPr>
        <w:tabs>
          <w:tab w:val="left" w:pos="1440"/>
        </w:tabs>
        <w:ind w:left="567" w:hanging="567"/>
      </w:pPr>
      <w:rPr>
        <w:rFonts w:hint="eastAsia"/>
        <w:b/>
      </w:rPr>
    </w:lvl>
    <w:lvl w:ilvl="3" w:tentative="0">
      <w:start w:val="1"/>
      <w:numFmt w:val="decimal"/>
      <w:lvlText w:val="%1.%2.%3.%4"/>
      <w:lvlJc w:val="left"/>
      <w:pPr>
        <w:tabs>
          <w:tab w:val="left" w:pos="3076"/>
        </w:tabs>
        <w:ind w:left="1984" w:hanging="708"/>
      </w:pPr>
      <w:rPr>
        <w:rFonts w:hint="eastAsia"/>
      </w:rPr>
    </w:lvl>
    <w:lvl w:ilvl="4" w:tentative="0">
      <w:start w:val="1"/>
      <w:numFmt w:val="decimal"/>
      <w:lvlText w:val="%1.%2.%3.%4.%5"/>
      <w:lvlJc w:val="left"/>
      <w:pPr>
        <w:tabs>
          <w:tab w:val="left" w:pos="3861"/>
        </w:tabs>
        <w:ind w:left="2551" w:hanging="850"/>
      </w:pPr>
      <w:rPr>
        <w:rFonts w:hint="eastAsia"/>
      </w:rPr>
    </w:lvl>
    <w:lvl w:ilvl="5" w:tentative="0">
      <w:start w:val="1"/>
      <w:numFmt w:val="decimal"/>
      <w:lvlText w:val="%1.%2.%3.%4.%5.%6"/>
      <w:lvlJc w:val="left"/>
      <w:pPr>
        <w:tabs>
          <w:tab w:val="left" w:pos="4646"/>
        </w:tabs>
        <w:ind w:left="3260" w:hanging="1134"/>
      </w:pPr>
      <w:rPr>
        <w:rFonts w:hint="eastAsia"/>
      </w:rPr>
    </w:lvl>
    <w:lvl w:ilvl="6" w:tentative="0">
      <w:start w:val="1"/>
      <w:numFmt w:val="decimal"/>
      <w:lvlText w:val="%1.%2.%3.%4.%5.%6.%7"/>
      <w:lvlJc w:val="left"/>
      <w:pPr>
        <w:tabs>
          <w:tab w:val="left" w:pos="5791"/>
        </w:tabs>
        <w:ind w:left="3827" w:hanging="1276"/>
      </w:pPr>
      <w:rPr>
        <w:rFonts w:hint="eastAsia"/>
      </w:rPr>
    </w:lvl>
    <w:lvl w:ilvl="7" w:tentative="0">
      <w:start w:val="1"/>
      <w:numFmt w:val="decimal"/>
      <w:lvlText w:val="%1.%2.%3.%4.%5.%6.%7.%8"/>
      <w:lvlJc w:val="left"/>
      <w:pPr>
        <w:tabs>
          <w:tab w:val="left" w:pos="6576"/>
        </w:tabs>
        <w:ind w:left="4394" w:hanging="1418"/>
      </w:pPr>
      <w:rPr>
        <w:rFonts w:hint="eastAsia"/>
      </w:rPr>
    </w:lvl>
    <w:lvl w:ilvl="8" w:tentative="0">
      <w:start w:val="1"/>
      <w:numFmt w:val="decimal"/>
      <w:lvlText w:val="%1.%2.%3.%4.%5.%6.%7.%8.%9"/>
      <w:lvlJc w:val="left"/>
      <w:pPr>
        <w:tabs>
          <w:tab w:val="left" w:pos="7362"/>
        </w:tabs>
        <w:ind w:left="5102" w:hanging="1700"/>
      </w:pPr>
      <w:rPr>
        <w:rFonts w:hint="eastAsia"/>
      </w:rPr>
    </w:lvl>
  </w:abstractNum>
  <w:abstractNum w:abstractNumId="2">
    <w:nsid w:val="7CA83EF3"/>
    <w:multiLevelType w:val="singleLevel"/>
    <w:tmpl w:val="7CA83EF3"/>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5OWIxNzk3NzNiYmVlZjMzNGY2MGY1NDM2YTEyZWEifQ=="/>
  </w:docVars>
  <w:rsids>
    <w:rsidRoot w:val="00D86665"/>
    <w:rsid w:val="00001034"/>
    <w:rsid w:val="00005304"/>
    <w:rsid w:val="00010FBA"/>
    <w:rsid w:val="000113DE"/>
    <w:rsid w:val="00012125"/>
    <w:rsid w:val="00025A44"/>
    <w:rsid w:val="00031695"/>
    <w:rsid w:val="00033F09"/>
    <w:rsid w:val="000459CB"/>
    <w:rsid w:val="00050442"/>
    <w:rsid w:val="000530CB"/>
    <w:rsid w:val="000531BC"/>
    <w:rsid w:val="00053D9F"/>
    <w:rsid w:val="00054E88"/>
    <w:rsid w:val="00057BB8"/>
    <w:rsid w:val="00057D69"/>
    <w:rsid w:val="00065FE6"/>
    <w:rsid w:val="000661AE"/>
    <w:rsid w:val="00073962"/>
    <w:rsid w:val="00073D51"/>
    <w:rsid w:val="00075D92"/>
    <w:rsid w:val="000771F1"/>
    <w:rsid w:val="0007769D"/>
    <w:rsid w:val="00077E88"/>
    <w:rsid w:val="00086D5C"/>
    <w:rsid w:val="00095FDF"/>
    <w:rsid w:val="00096A10"/>
    <w:rsid w:val="000B23EA"/>
    <w:rsid w:val="000B48FF"/>
    <w:rsid w:val="000B5F0D"/>
    <w:rsid w:val="000C30BD"/>
    <w:rsid w:val="000C5A79"/>
    <w:rsid w:val="000C76B9"/>
    <w:rsid w:val="000D1DC8"/>
    <w:rsid w:val="000D21A2"/>
    <w:rsid w:val="000D4BA0"/>
    <w:rsid w:val="000E07FD"/>
    <w:rsid w:val="000E2FBD"/>
    <w:rsid w:val="000F214A"/>
    <w:rsid w:val="000F25FF"/>
    <w:rsid w:val="00101D95"/>
    <w:rsid w:val="001069DE"/>
    <w:rsid w:val="001075CC"/>
    <w:rsid w:val="00117298"/>
    <w:rsid w:val="00117F87"/>
    <w:rsid w:val="0012314A"/>
    <w:rsid w:val="00125D69"/>
    <w:rsid w:val="00131964"/>
    <w:rsid w:val="001337F3"/>
    <w:rsid w:val="001362AF"/>
    <w:rsid w:val="001469CC"/>
    <w:rsid w:val="0015087A"/>
    <w:rsid w:val="0015321C"/>
    <w:rsid w:val="00165821"/>
    <w:rsid w:val="00166004"/>
    <w:rsid w:val="001661B1"/>
    <w:rsid w:val="0016635D"/>
    <w:rsid w:val="0017428C"/>
    <w:rsid w:val="001775DE"/>
    <w:rsid w:val="00183247"/>
    <w:rsid w:val="00185C83"/>
    <w:rsid w:val="00187C54"/>
    <w:rsid w:val="00190785"/>
    <w:rsid w:val="001C0FA9"/>
    <w:rsid w:val="001C4B51"/>
    <w:rsid w:val="001D13F1"/>
    <w:rsid w:val="001D2E71"/>
    <w:rsid w:val="001D6410"/>
    <w:rsid w:val="001D6490"/>
    <w:rsid w:val="001E25C1"/>
    <w:rsid w:val="001E300B"/>
    <w:rsid w:val="001E38C1"/>
    <w:rsid w:val="001E3D28"/>
    <w:rsid w:val="001F3824"/>
    <w:rsid w:val="001F4318"/>
    <w:rsid w:val="001F514A"/>
    <w:rsid w:val="002237DD"/>
    <w:rsid w:val="00230940"/>
    <w:rsid w:val="0023110C"/>
    <w:rsid w:val="00234080"/>
    <w:rsid w:val="002446EB"/>
    <w:rsid w:val="002451B1"/>
    <w:rsid w:val="002454A6"/>
    <w:rsid w:val="00250175"/>
    <w:rsid w:val="00263918"/>
    <w:rsid w:val="002641C0"/>
    <w:rsid w:val="0026597D"/>
    <w:rsid w:val="00266053"/>
    <w:rsid w:val="00266509"/>
    <w:rsid w:val="002750C3"/>
    <w:rsid w:val="00277F0D"/>
    <w:rsid w:val="002801A2"/>
    <w:rsid w:val="00282718"/>
    <w:rsid w:val="00284FEA"/>
    <w:rsid w:val="002861CB"/>
    <w:rsid w:val="002913E2"/>
    <w:rsid w:val="00291F10"/>
    <w:rsid w:val="002A1FF7"/>
    <w:rsid w:val="002B4AEA"/>
    <w:rsid w:val="002B793C"/>
    <w:rsid w:val="002C5CDD"/>
    <w:rsid w:val="002C7EF0"/>
    <w:rsid w:val="002D0694"/>
    <w:rsid w:val="002D309A"/>
    <w:rsid w:val="002D67AE"/>
    <w:rsid w:val="002D69B6"/>
    <w:rsid w:val="002E6D3E"/>
    <w:rsid w:val="002F0681"/>
    <w:rsid w:val="002F1D3B"/>
    <w:rsid w:val="002F4349"/>
    <w:rsid w:val="003010F4"/>
    <w:rsid w:val="00301F0D"/>
    <w:rsid w:val="003065B0"/>
    <w:rsid w:val="003065B8"/>
    <w:rsid w:val="00306D34"/>
    <w:rsid w:val="00311EEF"/>
    <w:rsid w:val="00313BB1"/>
    <w:rsid w:val="00313F76"/>
    <w:rsid w:val="00314F53"/>
    <w:rsid w:val="00315476"/>
    <w:rsid w:val="00320675"/>
    <w:rsid w:val="00321F93"/>
    <w:rsid w:val="00322857"/>
    <w:rsid w:val="003262BE"/>
    <w:rsid w:val="0034357B"/>
    <w:rsid w:val="00346CD1"/>
    <w:rsid w:val="00347631"/>
    <w:rsid w:val="00347AF7"/>
    <w:rsid w:val="003562E6"/>
    <w:rsid w:val="00360490"/>
    <w:rsid w:val="00364026"/>
    <w:rsid w:val="00364A80"/>
    <w:rsid w:val="003732D7"/>
    <w:rsid w:val="00375F24"/>
    <w:rsid w:val="00382B27"/>
    <w:rsid w:val="003870D5"/>
    <w:rsid w:val="00391251"/>
    <w:rsid w:val="00393463"/>
    <w:rsid w:val="003A0C83"/>
    <w:rsid w:val="003A229D"/>
    <w:rsid w:val="003A3D0D"/>
    <w:rsid w:val="003A41F8"/>
    <w:rsid w:val="003A521B"/>
    <w:rsid w:val="003A5AF2"/>
    <w:rsid w:val="003A66F1"/>
    <w:rsid w:val="003B0D39"/>
    <w:rsid w:val="003B69AF"/>
    <w:rsid w:val="003C0677"/>
    <w:rsid w:val="003C6A54"/>
    <w:rsid w:val="003D2A17"/>
    <w:rsid w:val="003D47A0"/>
    <w:rsid w:val="003D4B1C"/>
    <w:rsid w:val="003E2D33"/>
    <w:rsid w:val="003E3DA2"/>
    <w:rsid w:val="003F11D2"/>
    <w:rsid w:val="003F364F"/>
    <w:rsid w:val="003F38CD"/>
    <w:rsid w:val="00401FE8"/>
    <w:rsid w:val="00403F73"/>
    <w:rsid w:val="00406A76"/>
    <w:rsid w:val="0040772E"/>
    <w:rsid w:val="0042100B"/>
    <w:rsid w:val="00424BDA"/>
    <w:rsid w:val="00425727"/>
    <w:rsid w:val="00426A79"/>
    <w:rsid w:val="00426F95"/>
    <w:rsid w:val="00427C7E"/>
    <w:rsid w:val="004307E9"/>
    <w:rsid w:val="00434CD5"/>
    <w:rsid w:val="00435F04"/>
    <w:rsid w:val="00437E88"/>
    <w:rsid w:val="00442558"/>
    <w:rsid w:val="00451963"/>
    <w:rsid w:val="004553CF"/>
    <w:rsid w:val="00460AB5"/>
    <w:rsid w:val="00461363"/>
    <w:rsid w:val="00471365"/>
    <w:rsid w:val="00474DFE"/>
    <w:rsid w:val="0047561A"/>
    <w:rsid w:val="00480BD0"/>
    <w:rsid w:val="004913FC"/>
    <w:rsid w:val="00496577"/>
    <w:rsid w:val="004967B6"/>
    <w:rsid w:val="004A301A"/>
    <w:rsid w:val="004A3B90"/>
    <w:rsid w:val="004B24B3"/>
    <w:rsid w:val="004B4C06"/>
    <w:rsid w:val="004E714C"/>
    <w:rsid w:val="00500478"/>
    <w:rsid w:val="00500E6C"/>
    <w:rsid w:val="00501A4F"/>
    <w:rsid w:val="005045EC"/>
    <w:rsid w:val="00504B6E"/>
    <w:rsid w:val="00506923"/>
    <w:rsid w:val="00516269"/>
    <w:rsid w:val="00516BA1"/>
    <w:rsid w:val="00516BFB"/>
    <w:rsid w:val="00517DA2"/>
    <w:rsid w:val="0052314C"/>
    <w:rsid w:val="00524B65"/>
    <w:rsid w:val="00532D4F"/>
    <w:rsid w:val="0053574C"/>
    <w:rsid w:val="00557AAF"/>
    <w:rsid w:val="00561FAE"/>
    <w:rsid w:val="00562630"/>
    <w:rsid w:val="00565CD5"/>
    <w:rsid w:val="005720FE"/>
    <w:rsid w:val="00572C1D"/>
    <w:rsid w:val="005734FB"/>
    <w:rsid w:val="00575ED1"/>
    <w:rsid w:val="0058073B"/>
    <w:rsid w:val="00580C14"/>
    <w:rsid w:val="00582085"/>
    <w:rsid w:val="00583C90"/>
    <w:rsid w:val="00584418"/>
    <w:rsid w:val="0058759F"/>
    <w:rsid w:val="00593A8F"/>
    <w:rsid w:val="005959AF"/>
    <w:rsid w:val="005A1559"/>
    <w:rsid w:val="005A2A38"/>
    <w:rsid w:val="005A3CC8"/>
    <w:rsid w:val="005A4772"/>
    <w:rsid w:val="005B04B9"/>
    <w:rsid w:val="005B0BBD"/>
    <w:rsid w:val="005B23EB"/>
    <w:rsid w:val="005B2571"/>
    <w:rsid w:val="005B3321"/>
    <w:rsid w:val="005B4C3B"/>
    <w:rsid w:val="005C66EC"/>
    <w:rsid w:val="005C72F0"/>
    <w:rsid w:val="005D23AE"/>
    <w:rsid w:val="005D56AA"/>
    <w:rsid w:val="005D68C9"/>
    <w:rsid w:val="005D7705"/>
    <w:rsid w:val="005E3E08"/>
    <w:rsid w:val="005E501A"/>
    <w:rsid w:val="005E6A00"/>
    <w:rsid w:val="005F2F5E"/>
    <w:rsid w:val="005F6325"/>
    <w:rsid w:val="005F784E"/>
    <w:rsid w:val="005F7990"/>
    <w:rsid w:val="00603664"/>
    <w:rsid w:val="00603B16"/>
    <w:rsid w:val="006053C4"/>
    <w:rsid w:val="006073BA"/>
    <w:rsid w:val="00610B1B"/>
    <w:rsid w:val="00616A67"/>
    <w:rsid w:val="006255CA"/>
    <w:rsid w:val="00630AC6"/>
    <w:rsid w:val="00637B42"/>
    <w:rsid w:val="00640965"/>
    <w:rsid w:val="00642B15"/>
    <w:rsid w:val="006443A4"/>
    <w:rsid w:val="006521A5"/>
    <w:rsid w:val="006543CD"/>
    <w:rsid w:val="0065474B"/>
    <w:rsid w:val="00655634"/>
    <w:rsid w:val="00656204"/>
    <w:rsid w:val="00656B0F"/>
    <w:rsid w:val="00661393"/>
    <w:rsid w:val="006613FB"/>
    <w:rsid w:val="00663F41"/>
    <w:rsid w:val="00666C48"/>
    <w:rsid w:val="006752AD"/>
    <w:rsid w:val="00675BB9"/>
    <w:rsid w:val="00676D00"/>
    <w:rsid w:val="00677A2A"/>
    <w:rsid w:val="0068111C"/>
    <w:rsid w:val="00684D6A"/>
    <w:rsid w:val="00686095"/>
    <w:rsid w:val="00686490"/>
    <w:rsid w:val="006869D8"/>
    <w:rsid w:val="00687072"/>
    <w:rsid w:val="00690B50"/>
    <w:rsid w:val="00692425"/>
    <w:rsid w:val="0069472D"/>
    <w:rsid w:val="00694C3A"/>
    <w:rsid w:val="00696318"/>
    <w:rsid w:val="00696469"/>
    <w:rsid w:val="006A7CCB"/>
    <w:rsid w:val="006C436C"/>
    <w:rsid w:val="006C4402"/>
    <w:rsid w:val="006D019B"/>
    <w:rsid w:val="006D16F0"/>
    <w:rsid w:val="006D1F4E"/>
    <w:rsid w:val="006D2239"/>
    <w:rsid w:val="006E08D9"/>
    <w:rsid w:val="006E363F"/>
    <w:rsid w:val="006E377A"/>
    <w:rsid w:val="006F61A3"/>
    <w:rsid w:val="0070047E"/>
    <w:rsid w:val="00701C76"/>
    <w:rsid w:val="007130F2"/>
    <w:rsid w:val="007140DF"/>
    <w:rsid w:val="00715965"/>
    <w:rsid w:val="0072046E"/>
    <w:rsid w:val="00721E64"/>
    <w:rsid w:val="00725C31"/>
    <w:rsid w:val="00726499"/>
    <w:rsid w:val="00737D82"/>
    <w:rsid w:val="00740B62"/>
    <w:rsid w:val="00741F96"/>
    <w:rsid w:val="00742B21"/>
    <w:rsid w:val="00743188"/>
    <w:rsid w:val="007432BC"/>
    <w:rsid w:val="007434B5"/>
    <w:rsid w:val="00743DD6"/>
    <w:rsid w:val="0075034F"/>
    <w:rsid w:val="00751CC0"/>
    <w:rsid w:val="00756CD9"/>
    <w:rsid w:val="0076060A"/>
    <w:rsid w:val="00760BA1"/>
    <w:rsid w:val="00761EC7"/>
    <w:rsid w:val="0076209F"/>
    <w:rsid w:val="00763E0B"/>
    <w:rsid w:val="00764845"/>
    <w:rsid w:val="00764EEB"/>
    <w:rsid w:val="007677C3"/>
    <w:rsid w:val="00770580"/>
    <w:rsid w:val="007711CD"/>
    <w:rsid w:val="00775753"/>
    <w:rsid w:val="00775826"/>
    <w:rsid w:val="00776765"/>
    <w:rsid w:val="007771CA"/>
    <w:rsid w:val="00782A21"/>
    <w:rsid w:val="007835C1"/>
    <w:rsid w:val="00786990"/>
    <w:rsid w:val="00790549"/>
    <w:rsid w:val="0079246B"/>
    <w:rsid w:val="00792A8E"/>
    <w:rsid w:val="007A28B3"/>
    <w:rsid w:val="007A2990"/>
    <w:rsid w:val="007A3D7C"/>
    <w:rsid w:val="007B6722"/>
    <w:rsid w:val="007C2A1A"/>
    <w:rsid w:val="007D28FF"/>
    <w:rsid w:val="007D6BB1"/>
    <w:rsid w:val="007E0ABB"/>
    <w:rsid w:val="007E1802"/>
    <w:rsid w:val="007E2D12"/>
    <w:rsid w:val="007E4127"/>
    <w:rsid w:val="007E7F0D"/>
    <w:rsid w:val="007F2007"/>
    <w:rsid w:val="008000EE"/>
    <w:rsid w:val="00800548"/>
    <w:rsid w:val="00802BED"/>
    <w:rsid w:val="00802C4E"/>
    <w:rsid w:val="0081218A"/>
    <w:rsid w:val="00812341"/>
    <w:rsid w:val="008169AB"/>
    <w:rsid w:val="00817327"/>
    <w:rsid w:val="00817E5D"/>
    <w:rsid w:val="00822804"/>
    <w:rsid w:val="008253E1"/>
    <w:rsid w:val="00825832"/>
    <w:rsid w:val="00827528"/>
    <w:rsid w:val="00827ED7"/>
    <w:rsid w:val="0083270C"/>
    <w:rsid w:val="00832A2C"/>
    <w:rsid w:val="00834C79"/>
    <w:rsid w:val="00835CF3"/>
    <w:rsid w:val="0083669C"/>
    <w:rsid w:val="00846568"/>
    <w:rsid w:val="00855844"/>
    <w:rsid w:val="00860C3B"/>
    <w:rsid w:val="008673EC"/>
    <w:rsid w:val="00870AF1"/>
    <w:rsid w:val="00871AA7"/>
    <w:rsid w:val="00872C8B"/>
    <w:rsid w:val="00875AAA"/>
    <w:rsid w:val="00877B82"/>
    <w:rsid w:val="00880B39"/>
    <w:rsid w:val="00881571"/>
    <w:rsid w:val="008836C3"/>
    <w:rsid w:val="00891EA2"/>
    <w:rsid w:val="008921B5"/>
    <w:rsid w:val="008925DA"/>
    <w:rsid w:val="00896C0D"/>
    <w:rsid w:val="00896D0C"/>
    <w:rsid w:val="008A04BF"/>
    <w:rsid w:val="008A2694"/>
    <w:rsid w:val="008A689C"/>
    <w:rsid w:val="008A73FF"/>
    <w:rsid w:val="008B1866"/>
    <w:rsid w:val="008C5336"/>
    <w:rsid w:val="008C7E11"/>
    <w:rsid w:val="008D3EB6"/>
    <w:rsid w:val="008D5C56"/>
    <w:rsid w:val="008D679A"/>
    <w:rsid w:val="008D74CF"/>
    <w:rsid w:val="008E237E"/>
    <w:rsid w:val="008E3A4E"/>
    <w:rsid w:val="008F14BD"/>
    <w:rsid w:val="008F3D8B"/>
    <w:rsid w:val="00901426"/>
    <w:rsid w:val="00901723"/>
    <w:rsid w:val="009036BC"/>
    <w:rsid w:val="0090773F"/>
    <w:rsid w:val="0091057A"/>
    <w:rsid w:val="0091187D"/>
    <w:rsid w:val="00912428"/>
    <w:rsid w:val="00913483"/>
    <w:rsid w:val="009158AE"/>
    <w:rsid w:val="009226B8"/>
    <w:rsid w:val="009247AA"/>
    <w:rsid w:val="0093050B"/>
    <w:rsid w:val="00936269"/>
    <w:rsid w:val="0093630A"/>
    <w:rsid w:val="00943A9A"/>
    <w:rsid w:val="009469AE"/>
    <w:rsid w:val="009536AA"/>
    <w:rsid w:val="00954A92"/>
    <w:rsid w:val="0096577C"/>
    <w:rsid w:val="00965AE1"/>
    <w:rsid w:val="00975372"/>
    <w:rsid w:val="00975885"/>
    <w:rsid w:val="009855AC"/>
    <w:rsid w:val="009B5B58"/>
    <w:rsid w:val="009C34BD"/>
    <w:rsid w:val="009D2D36"/>
    <w:rsid w:val="009D39E3"/>
    <w:rsid w:val="009D6CBA"/>
    <w:rsid w:val="009E1DCC"/>
    <w:rsid w:val="009E20CF"/>
    <w:rsid w:val="009E37AA"/>
    <w:rsid w:val="009E43B3"/>
    <w:rsid w:val="009E47EF"/>
    <w:rsid w:val="009F1FAF"/>
    <w:rsid w:val="009F4FEF"/>
    <w:rsid w:val="009F5DDB"/>
    <w:rsid w:val="00A0013C"/>
    <w:rsid w:val="00A00C41"/>
    <w:rsid w:val="00A01B22"/>
    <w:rsid w:val="00A05057"/>
    <w:rsid w:val="00A07F4A"/>
    <w:rsid w:val="00A10CED"/>
    <w:rsid w:val="00A1602D"/>
    <w:rsid w:val="00A175F1"/>
    <w:rsid w:val="00A23737"/>
    <w:rsid w:val="00A252F0"/>
    <w:rsid w:val="00A25FAE"/>
    <w:rsid w:val="00A26539"/>
    <w:rsid w:val="00A27458"/>
    <w:rsid w:val="00A31A0F"/>
    <w:rsid w:val="00A329ED"/>
    <w:rsid w:val="00A339F9"/>
    <w:rsid w:val="00A41B3E"/>
    <w:rsid w:val="00A426D3"/>
    <w:rsid w:val="00A43968"/>
    <w:rsid w:val="00A5145E"/>
    <w:rsid w:val="00A52E0B"/>
    <w:rsid w:val="00A5516F"/>
    <w:rsid w:val="00A572ED"/>
    <w:rsid w:val="00A62001"/>
    <w:rsid w:val="00A66570"/>
    <w:rsid w:val="00A70904"/>
    <w:rsid w:val="00A715BA"/>
    <w:rsid w:val="00A73777"/>
    <w:rsid w:val="00A76193"/>
    <w:rsid w:val="00A76BAD"/>
    <w:rsid w:val="00A85F98"/>
    <w:rsid w:val="00A86092"/>
    <w:rsid w:val="00A87996"/>
    <w:rsid w:val="00A91116"/>
    <w:rsid w:val="00A91C65"/>
    <w:rsid w:val="00A91D9B"/>
    <w:rsid w:val="00A92E80"/>
    <w:rsid w:val="00A95701"/>
    <w:rsid w:val="00AA336D"/>
    <w:rsid w:val="00AA3BFF"/>
    <w:rsid w:val="00AA5C35"/>
    <w:rsid w:val="00AA754B"/>
    <w:rsid w:val="00AA7F1A"/>
    <w:rsid w:val="00AB183C"/>
    <w:rsid w:val="00AB2B36"/>
    <w:rsid w:val="00AC259A"/>
    <w:rsid w:val="00AC2F16"/>
    <w:rsid w:val="00AC4618"/>
    <w:rsid w:val="00AC6568"/>
    <w:rsid w:val="00AC6EC6"/>
    <w:rsid w:val="00AE2256"/>
    <w:rsid w:val="00AE4FCA"/>
    <w:rsid w:val="00AF23EB"/>
    <w:rsid w:val="00AF61B0"/>
    <w:rsid w:val="00AF748D"/>
    <w:rsid w:val="00AF7923"/>
    <w:rsid w:val="00B0100E"/>
    <w:rsid w:val="00B0171E"/>
    <w:rsid w:val="00B032D4"/>
    <w:rsid w:val="00B05C83"/>
    <w:rsid w:val="00B0778B"/>
    <w:rsid w:val="00B17EDD"/>
    <w:rsid w:val="00B20739"/>
    <w:rsid w:val="00B20F16"/>
    <w:rsid w:val="00B25988"/>
    <w:rsid w:val="00B2733B"/>
    <w:rsid w:val="00B30232"/>
    <w:rsid w:val="00B33F6A"/>
    <w:rsid w:val="00B3451F"/>
    <w:rsid w:val="00B34A42"/>
    <w:rsid w:val="00B36D4A"/>
    <w:rsid w:val="00B376BB"/>
    <w:rsid w:val="00B423EF"/>
    <w:rsid w:val="00B43E8C"/>
    <w:rsid w:val="00B50C1D"/>
    <w:rsid w:val="00B524BC"/>
    <w:rsid w:val="00B53A0F"/>
    <w:rsid w:val="00B67746"/>
    <w:rsid w:val="00B67AF6"/>
    <w:rsid w:val="00B70B45"/>
    <w:rsid w:val="00B74171"/>
    <w:rsid w:val="00B75B0F"/>
    <w:rsid w:val="00B813B0"/>
    <w:rsid w:val="00B83685"/>
    <w:rsid w:val="00B87DCC"/>
    <w:rsid w:val="00B97724"/>
    <w:rsid w:val="00BA028F"/>
    <w:rsid w:val="00BA40B5"/>
    <w:rsid w:val="00BA601B"/>
    <w:rsid w:val="00BA7252"/>
    <w:rsid w:val="00BB1B29"/>
    <w:rsid w:val="00BB5F98"/>
    <w:rsid w:val="00BB7CA0"/>
    <w:rsid w:val="00BC7455"/>
    <w:rsid w:val="00BD1A33"/>
    <w:rsid w:val="00BD1A48"/>
    <w:rsid w:val="00BD4E4A"/>
    <w:rsid w:val="00BF414C"/>
    <w:rsid w:val="00BF4547"/>
    <w:rsid w:val="00BF4C8F"/>
    <w:rsid w:val="00BF66A8"/>
    <w:rsid w:val="00C00C53"/>
    <w:rsid w:val="00C00C77"/>
    <w:rsid w:val="00C10117"/>
    <w:rsid w:val="00C23A46"/>
    <w:rsid w:val="00C2698F"/>
    <w:rsid w:val="00C3014A"/>
    <w:rsid w:val="00C32D6E"/>
    <w:rsid w:val="00C41F3C"/>
    <w:rsid w:val="00C42779"/>
    <w:rsid w:val="00C429F1"/>
    <w:rsid w:val="00C42CFD"/>
    <w:rsid w:val="00C50513"/>
    <w:rsid w:val="00C54A9A"/>
    <w:rsid w:val="00C60580"/>
    <w:rsid w:val="00C612B7"/>
    <w:rsid w:val="00C740DA"/>
    <w:rsid w:val="00C74915"/>
    <w:rsid w:val="00C75071"/>
    <w:rsid w:val="00C766F2"/>
    <w:rsid w:val="00C82F55"/>
    <w:rsid w:val="00C85D65"/>
    <w:rsid w:val="00C86810"/>
    <w:rsid w:val="00C87308"/>
    <w:rsid w:val="00C874CB"/>
    <w:rsid w:val="00C87532"/>
    <w:rsid w:val="00C878B1"/>
    <w:rsid w:val="00C902F2"/>
    <w:rsid w:val="00C93634"/>
    <w:rsid w:val="00C951B7"/>
    <w:rsid w:val="00C96E7D"/>
    <w:rsid w:val="00CA44C7"/>
    <w:rsid w:val="00CA579D"/>
    <w:rsid w:val="00CB422E"/>
    <w:rsid w:val="00CC2CE2"/>
    <w:rsid w:val="00CC49B9"/>
    <w:rsid w:val="00CC6235"/>
    <w:rsid w:val="00CD036A"/>
    <w:rsid w:val="00CD2AEF"/>
    <w:rsid w:val="00CD4EC1"/>
    <w:rsid w:val="00CD7317"/>
    <w:rsid w:val="00CE1764"/>
    <w:rsid w:val="00CF11A1"/>
    <w:rsid w:val="00CF1227"/>
    <w:rsid w:val="00CF2C1C"/>
    <w:rsid w:val="00CF3037"/>
    <w:rsid w:val="00CF4920"/>
    <w:rsid w:val="00CF52B3"/>
    <w:rsid w:val="00D02D0F"/>
    <w:rsid w:val="00D049FF"/>
    <w:rsid w:val="00D11825"/>
    <w:rsid w:val="00D1323C"/>
    <w:rsid w:val="00D13F60"/>
    <w:rsid w:val="00D165B2"/>
    <w:rsid w:val="00D2508A"/>
    <w:rsid w:val="00D25526"/>
    <w:rsid w:val="00D36E1F"/>
    <w:rsid w:val="00D543A6"/>
    <w:rsid w:val="00D54C96"/>
    <w:rsid w:val="00D579AA"/>
    <w:rsid w:val="00D63C1B"/>
    <w:rsid w:val="00D64620"/>
    <w:rsid w:val="00D65884"/>
    <w:rsid w:val="00D74DEE"/>
    <w:rsid w:val="00D761D0"/>
    <w:rsid w:val="00D81BCA"/>
    <w:rsid w:val="00D83F95"/>
    <w:rsid w:val="00D86306"/>
    <w:rsid w:val="00D86665"/>
    <w:rsid w:val="00D869C1"/>
    <w:rsid w:val="00D91F3A"/>
    <w:rsid w:val="00D92967"/>
    <w:rsid w:val="00DA00DB"/>
    <w:rsid w:val="00DA0652"/>
    <w:rsid w:val="00DA3EA5"/>
    <w:rsid w:val="00DA56CD"/>
    <w:rsid w:val="00DB44B1"/>
    <w:rsid w:val="00DB4C75"/>
    <w:rsid w:val="00DC4172"/>
    <w:rsid w:val="00DC6FB7"/>
    <w:rsid w:val="00DD41FB"/>
    <w:rsid w:val="00DE0015"/>
    <w:rsid w:val="00DE0272"/>
    <w:rsid w:val="00DE0E17"/>
    <w:rsid w:val="00DE0F92"/>
    <w:rsid w:val="00DF6C06"/>
    <w:rsid w:val="00E00807"/>
    <w:rsid w:val="00E0087B"/>
    <w:rsid w:val="00E1392E"/>
    <w:rsid w:val="00E16042"/>
    <w:rsid w:val="00E2670E"/>
    <w:rsid w:val="00E3071E"/>
    <w:rsid w:val="00E36874"/>
    <w:rsid w:val="00E40BC6"/>
    <w:rsid w:val="00E40C81"/>
    <w:rsid w:val="00E439B3"/>
    <w:rsid w:val="00E44A3E"/>
    <w:rsid w:val="00E454F6"/>
    <w:rsid w:val="00E52E3C"/>
    <w:rsid w:val="00E54519"/>
    <w:rsid w:val="00E5598C"/>
    <w:rsid w:val="00E61D55"/>
    <w:rsid w:val="00E64600"/>
    <w:rsid w:val="00E71C51"/>
    <w:rsid w:val="00E774FE"/>
    <w:rsid w:val="00E77E04"/>
    <w:rsid w:val="00E80A36"/>
    <w:rsid w:val="00E836CB"/>
    <w:rsid w:val="00E85F10"/>
    <w:rsid w:val="00E93A3C"/>
    <w:rsid w:val="00E9758A"/>
    <w:rsid w:val="00EA1B2B"/>
    <w:rsid w:val="00EA76E4"/>
    <w:rsid w:val="00EB4FB0"/>
    <w:rsid w:val="00EB54D2"/>
    <w:rsid w:val="00EB580F"/>
    <w:rsid w:val="00EB60A7"/>
    <w:rsid w:val="00EB7603"/>
    <w:rsid w:val="00EC0098"/>
    <w:rsid w:val="00EC0D49"/>
    <w:rsid w:val="00EC0E5E"/>
    <w:rsid w:val="00EC0F0B"/>
    <w:rsid w:val="00EC1E4B"/>
    <w:rsid w:val="00EC1FBC"/>
    <w:rsid w:val="00EC2669"/>
    <w:rsid w:val="00EC2D1B"/>
    <w:rsid w:val="00EC3213"/>
    <w:rsid w:val="00EC40C2"/>
    <w:rsid w:val="00EC43E5"/>
    <w:rsid w:val="00EC6E30"/>
    <w:rsid w:val="00EC7934"/>
    <w:rsid w:val="00ED406E"/>
    <w:rsid w:val="00EE00AA"/>
    <w:rsid w:val="00EE03A3"/>
    <w:rsid w:val="00EE07D3"/>
    <w:rsid w:val="00EE3AA2"/>
    <w:rsid w:val="00EF5752"/>
    <w:rsid w:val="00F01CF3"/>
    <w:rsid w:val="00F06527"/>
    <w:rsid w:val="00F1067B"/>
    <w:rsid w:val="00F13DA1"/>
    <w:rsid w:val="00F141AF"/>
    <w:rsid w:val="00F14B8C"/>
    <w:rsid w:val="00F15DE7"/>
    <w:rsid w:val="00F27B88"/>
    <w:rsid w:val="00F5427E"/>
    <w:rsid w:val="00F5532B"/>
    <w:rsid w:val="00F60780"/>
    <w:rsid w:val="00F61DA4"/>
    <w:rsid w:val="00F625C5"/>
    <w:rsid w:val="00F63D07"/>
    <w:rsid w:val="00F63D64"/>
    <w:rsid w:val="00F654C2"/>
    <w:rsid w:val="00F74568"/>
    <w:rsid w:val="00F81282"/>
    <w:rsid w:val="00F812A0"/>
    <w:rsid w:val="00F845D9"/>
    <w:rsid w:val="00F86200"/>
    <w:rsid w:val="00F869F0"/>
    <w:rsid w:val="00F90604"/>
    <w:rsid w:val="00FA078E"/>
    <w:rsid w:val="00FB29EE"/>
    <w:rsid w:val="00FD2AF4"/>
    <w:rsid w:val="00FD4C9A"/>
    <w:rsid w:val="00FD5CEC"/>
    <w:rsid w:val="00FD61E6"/>
    <w:rsid w:val="00FD6B16"/>
    <w:rsid w:val="00FE23F2"/>
    <w:rsid w:val="00FE2871"/>
    <w:rsid w:val="00FE2ADE"/>
    <w:rsid w:val="00FE3CE8"/>
    <w:rsid w:val="00FE6622"/>
    <w:rsid w:val="00FE7CDF"/>
    <w:rsid w:val="00FF4F3D"/>
    <w:rsid w:val="00FF6409"/>
    <w:rsid w:val="00FF6455"/>
    <w:rsid w:val="01394D47"/>
    <w:rsid w:val="01C17505"/>
    <w:rsid w:val="01DD52E2"/>
    <w:rsid w:val="01DE3904"/>
    <w:rsid w:val="02750F40"/>
    <w:rsid w:val="02C40F75"/>
    <w:rsid w:val="038C71E9"/>
    <w:rsid w:val="03F80F77"/>
    <w:rsid w:val="04D50234"/>
    <w:rsid w:val="06007CF4"/>
    <w:rsid w:val="06B542BD"/>
    <w:rsid w:val="07050E2F"/>
    <w:rsid w:val="071C3C47"/>
    <w:rsid w:val="073B4C2D"/>
    <w:rsid w:val="074248DA"/>
    <w:rsid w:val="08B525C7"/>
    <w:rsid w:val="091056D7"/>
    <w:rsid w:val="097E4CD5"/>
    <w:rsid w:val="0A71382C"/>
    <w:rsid w:val="0A85614F"/>
    <w:rsid w:val="0B18091A"/>
    <w:rsid w:val="0C740BCD"/>
    <w:rsid w:val="0C962543"/>
    <w:rsid w:val="0CF46979"/>
    <w:rsid w:val="0CF6273A"/>
    <w:rsid w:val="0D6708D3"/>
    <w:rsid w:val="0D6D7B89"/>
    <w:rsid w:val="0DD77CE1"/>
    <w:rsid w:val="0E591832"/>
    <w:rsid w:val="0F0E3C23"/>
    <w:rsid w:val="0F2A14E6"/>
    <w:rsid w:val="10614099"/>
    <w:rsid w:val="10CC4CD1"/>
    <w:rsid w:val="11694C88"/>
    <w:rsid w:val="11C46DDE"/>
    <w:rsid w:val="122678E4"/>
    <w:rsid w:val="123D48C6"/>
    <w:rsid w:val="12FF1AF0"/>
    <w:rsid w:val="13833A54"/>
    <w:rsid w:val="144E7597"/>
    <w:rsid w:val="14B375B6"/>
    <w:rsid w:val="159143A4"/>
    <w:rsid w:val="170408FA"/>
    <w:rsid w:val="184B62DE"/>
    <w:rsid w:val="19174592"/>
    <w:rsid w:val="195C02C8"/>
    <w:rsid w:val="1B072E4C"/>
    <w:rsid w:val="1BEF709C"/>
    <w:rsid w:val="1C15797C"/>
    <w:rsid w:val="1C8214FA"/>
    <w:rsid w:val="1D34422F"/>
    <w:rsid w:val="1D5A5349"/>
    <w:rsid w:val="1D5A7063"/>
    <w:rsid w:val="1E0D2816"/>
    <w:rsid w:val="1E1A705A"/>
    <w:rsid w:val="1F30135E"/>
    <w:rsid w:val="1F497554"/>
    <w:rsid w:val="20561CAD"/>
    <w:rsid w:val="20B9330C"/>
    <w:rsid w:val="22632F36"/>
    <w:rsid w:val="227F5284"/>
    <w:rsid w:val="23C20DC4"/>
    <w:rsid w:val="24DB32F6"/>
    <w:rsid w:val="255B4219"/>
    <w:rsid w:val="259F6A32"/>
    <w:rsid w:val="25D26F0F"/>
    <w:rsid w:val="26860611"/>
    <w:rsid w:val="277314CA"/>
    <w:rsid w:val="2A3B0BC7"/>
    <w:rsid w:val="2C07456E"/>
    <w:rsid w:val="2CA332BC"/>
    <w:rsid w:val="2CD3419A"/>
    <w:rsid w:val="2CF11909"/>
    <w:rsid w:val="2D990F76"/>
    <w:rsid w:val="2DF3312B"/>
    <w:rsid w:val="2E97270B"/>
    <w:rsid w:val="2ED904FB"/>
    <w:rsid w:val="2EFC26B2"/>
    <w:rsid w:val="31944A76"/>
    <w:rsid w:val="31FF10D7"/>
    <w:rsid w:val="32E4622F"/>
    <w:rsid w:val="33167308"/>
    <w:rsid w:val="33375789"/>
    <w:rsid w:val="337C4D85"/>
    <w:rsid w:val="339539DD"/>
    <w:rsid w:val="33BE27F2"/>
    <w:rsid w:val="35211C1A"/>
    <w:rsid w:val="352B246C"/>
    <w:rsid w:val="353001E1"/>
    <w:rsid w:val="35850B6C"/>
    <w:rsid w:val="374F5BEB"/>
    <w:rsid w:val="377B0D63"/>
    <w:rsid w:val="378A3CD3"/>
    <w:rsid w:val="378A3E30"/>
    <w:rsid w:val="38871390"/>
    <w:rsid w:val="388E76DC"/>
    <w:rsid w:val="38F23F54"/>
    <w:rsid w:val="392E1737"/>
    <w:rsid w:val="3B1E6EDE"/>
    <w:rsid w:val="3B5D06BA"/>
    <w:rsid w:val="3BAF385E"/>
    <w:rsid w:val="3C1E35A5"/>
    <w:rsid w:val="3C484FBA"/>
    <w:rsid w:val="3C8E1E4B"/>
    <w:rsid w:val="3CC1122A"/>
    <w:rsid w:val="3D1565B4"/>
    <w:rsid w:val="3DD41BCC"/>
    <w:rsid w:val="3DEC148F"/>
    <w:rsid w:val="3E316943"/>
    <w:rsid w:val="3F5B206F"/>
    <w:rsid w:val="401434F6"/>
    <w:rsid w:val="40E57CB1"/>
    <w:rsid w:val="416E3524"/>
    <w:rsid w:val="41B00FFB"/>
    <w:rsid w:val="41D32552"/>
    <w:rsid w:val="42525D11"/>
    <w:rsid w:val="42C2352F"/>
    <w:rsid w:val="438E6262"/>
    <w:rsid w:val="4398455F"/>
    <w:rsid w:val="43B124C9"/>
    <w:rsid w:val="43FD5F12"/>
    <w:rsid w:val="44253898"/>
    <w:rsid w:val="453A2370"/>
    <w:rsid w:val="4773063A"/>
    <w:rsid w:val="48665413"/>
    <w:rsid w:val="49585370"/>
    <w:rsid w:val="49A42944"/>
    <w:rsid w:val="4A677DFC"/>
    <w:rsid w:val="4AF271BD"/>
    <w:rsid w:val="4B3D4A90"/>
    <w:rsid w:val="4B730BD0"/>
    <w:rsid w:val="4C074239"/>
    <w:rsid w:val="4CEA2517"/>
    <w:rsid w:val="4D30431D"/>
    <w:rsid w:val="4D8F2DAB"/>
    <w:rsid w:val="4D9076AF"/>
    <w:rsid w:val="4E0205D9"/>
    <w:rsid w:val="4EF45575"/>
    <w:rsid w:val="50144781"/>
    <w:rsid w:val="51216774"/>
    <w:rsid w:val="51C517D9"/>
    <w:rsid w:val="52015111"/>
    <w:rsid w:val="529E4447"/>
    <w:rsid w:val="52C35450"/>
    <w:rsid w:val="52C852DC"/>
    <w:rsid w:val="53CA4111"/>
    <w:rsid w:val="549B7606"/>
    <w:rsid w:val="549E6321"/>
    <w:rsid w:val="550418BA"/>
    <w:rsid w:val="55404570"/>
    <w:rsid w:val="559911B2"/>
    <w:rsid w:val="56AF72FF"/>
    <w:rsid w:val="56DA6E58"/>
    <w:rsid w:val="57360B4F"/>
    <w:rsid w:val="59673B5C"/>
    <w:rsid w:val="597A38BE"/>
    <w:rsid w:val="59D250E4"/>
    <w:rsid w:val="5B2D4E45"/>
    <w:rsid w:val="5B3A5C0A"/>
    <w:rsid w:val="5C2B78F9"/>
    <w:rsid w:val="5CB3684E"/>
    <w:rsid w:val="5CC47E7F"/>
    <w:rsid w:val="5ED84B35"/>
    <w:rsid w:val="5F9B1808"/>
    <w:rsid w:val="609A2FD2"/>
    <w:rsid w:val="609E5CC1"/>
    <w:rsid w:val="61060D6C"/>
    <w:rsid w:val="619E55C3"/>
    <w:rsid w:val="61DA3070"/>
    <w:rsid w:val="62C71E83"/>
    <w:rsid w:val="630C156C"/>
    <w:rsid w:val="63311E17"/>
    <w:rsid w:val="6333229F"/>
    <w:rsid w:val="636B4747"/>
    <w:rsid w:val="64F40698"/>
    <w:rsid w:val="64F73866"/>
    <w:rsid w:val="65380916"/>
    <w:rsid w:val="65437D56"/>
    <w:rsid w:val="658163E8"/>
    <w:rsid w:val="65891CDD"/>
    <w:rsid w:val="65A81195"/>
    <w:rsid w:val="65CC0F42"/>
    <w:rsid w:val="65CE4ED4"/>
    <w:rsid w:val="65D5737F"/>
    <w:rsid w:val="66453254"/>
    <w:rsid w:val="66473996"/>
    <w:rsid w:val="678F3DBF"/>
    <w:rsid w:val="68E87D41"/>
    <w:rsid w:val="69003476"/>
    <w:rsid w:val="69256789"/>
    <w:rsid w:val="69AC5185"/>
    <w:rsid w:val="6ADF30B8"/>
    <w:rsid w:val="6CDF2397"/>
    <w:rsid w:val="6ECD087D"/>
    <w:rsid w:val="70926A0A"/>
    <w:rsid w:val="71BA6851"/>
    <w:rsid w:val="71FE3238"/>
    <w:rsid w:val="730E744C"/>
    <w:rsid w:val="736E125D"/>
    <w:rsid w:val="749C3555"/>
    <w:rsid w:val="74DB5BAE"/>
    <w:rsid w:val="76F86D4F"/>
    <w:rsid w:val="78A523C4"/>
    <w:rsid w:val="791A71F2"/>
    <w:rsid w:val="795566E9"/>
    <w:rsid w:val="79B25AB7"/>
    <w:rsid w:val="79B92F0F"/>
    <w:rsid w:val="7A331DD5"/>
    <w:rsid w:val="7A45443D"/>
    <w:rsid w:val="7A8104FA"/>
    <w:rsid w:val="7A8B7C5F"/>
    <w:rsid w:val="7AA67F6E"/>
    <w:rsid w:val="7AC56BF6"/>
    <w:rsid w:val="7B9703A8"/>
    <w:rsid w:val="7BC32EEE"/>
    <w:rsid w:val="7D340B2A"/>
    <w:rsid w:val="7D994ED7"/>
    <w:rsid w:val="7DA52ED6"/>
    <w:rsid w:val="7DDB4FE1"/>
    <w:rsid w:val="7EB75F67"/>
    <w:rsid w:val="7F4B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widowControl/>
      <w:numPr>
        <w:ilvl w:val="0"/>
        <w:numId w:val="1"/>
      </w:numPr>
      <w:spacing w:before="120" w:after="120"/>
      <w:jc w:val="left"/>
      <w:outlineLvl w:val="0"/>
    </w:pPr>
    <w:rPr>
      <w:rFonts w:eastAsia="隶书"/>
      <w:kern w:val="40"/>
      <w:sz w:val="32"/>
    </w:rPr>
  </w:style>
  <w:style w:type="paragraph" w:styleId="7">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4"/>
    <w:unhideWhenUsed/>
    <w:qFormat/>
    <w:uiPriority w:val="0"/>
    <w:pPr>
      <w:spacing w:after="120"/>
    </w:pPr>
  </w:style>
  <w:style w:type="paragraph" w:styleId="4">
    <w:name w:val="header"/>
    <w:basedOn w:val="1"/>
    <w:next w:val="5"/>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Quote"/>
    <w:basedOn w:val="1"/>
    <w:next w:val="1"/>
    <w:qFormat/>
    <w:uiPriority w:val="99"/>
    <w:pPr>
      <w:widowControl/>
      <w:wordWrap w:val="0"/>
      <w:spacing w:before="200" w:after="160"/>
      <w:ind w:left="864" w:right="864"/>
      <w:jc w:val="center"/>
    </w:pPr>
    <w:rPr>
      <w:rFonts w:ascii="宋体"/>
      <w:i/>
      <w:color w:val="404040"/>
    </w:rPr>
  </w:style>
  <w:style w:type="paragraph" w:styleId="8">
    <w:name w:val="Body Text Indent"/>
    <w:basedOn w:val="1"/>
    <w:qFormat/>
    <w:uiPriority w:val="0"/>
    <w:pPr>
      <w:ind w:left="850"/>
    </w:pPr>
    <w:rPr>
      <w:rFonts w:ascii="宋体"/>
      <w:caps/>
      <w:sz w:val="24"/>
      <w:szCs w:val="20"/>
    </w:rPr>
  </w:style>
  <w:style w:type="paragraph" w:styleId="9">
    <w:name w:val="toc 3"/>
    <w:basedOn w:val="1"/>
    <w:next w:val="1"/>
    <w:unhideWhenUsed/>
    <w:qFormat/>
    <w:uiPriority w:val="39"/>
    <w:pPr>
      <w:ind w:left="480"/>
      <w:jc w:val="left"/>
    </w:pPr>
    <w:rPr>
      <w:rFonts w:ascii="Calibri" w:hAnsi="Calibri"/>
      <w:i/>
      <w:iCs/>
      <w:sz w:val="20"/>
    </w:rPr>
  </w:style>
  <w:style w:type="paragraph" w:styleId="10">
    <w:name w:val="Balloon Text"/>
    <w:basedOn w:val="1"/>
    <w:link w:val="25"/>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toc 2"/>
    <w:basedOn w:val="1"/>
    <w:next w:val="1"/>
    <w:unhideWhenUsed/>
    <w:qFormat/>
    <w:uiPriority w:val="39"/>
    <w:pPr>
      <w:ind w:left="240"/>
      <w:jc w:val="left"/>
    </w:pPr>
    <w:rPr>
      <w:rFonts w:ascii="Calibri" w:hAnsi="Calibri"/>
      <w:smallCaps/>
      <w:sz w:val="20"/>
    </w:rPr>
  </w:style>
  <w:style w:type="paragraph" w:styleId="13">
    <w:name w:val="Title"/>
    <w:basedOn w:val="1"/>
    <w:next w:val="1"/>
    <w:link w:val="19"/>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unhideWhenUsed/>
    <w:qFormat/>
    <w:uiPriority w:val="99"/>
    <w:rPr>
      <w:color w:val="0000FF"/>
      <w:u w:val="single"/>
    </w:rPr>
  </w:style>
  <w:style w:type="character" w:customStyle="1" w:styleId="19">
    <w:name w:val="标题 Char"/>
    <w:basedOn w:val="16"/>
    <w:link w:val="13"/>
    <w:qFormat/>
    <w:uiPriority w:val="10"/>
    <w:rPr>
      <w:rFonts w:eastAsia="宋体" w:asciiTheme="majorHAnsi" w:hAnsiTheme="majorHAnsi" w:cstheme="majorBidi"/>
      <w:b/>
      <w:bCs/>
      <w:sz w:val="32"/>
      <w:szCs w:val="32"/>
    </w:rPr>
  </w:style>
  <w:style w:type="paragraph" w:styleId="20">
    <w:name w:val="List Paragraph"/>
    <w:basedOn w:val="1"/>
    <w:qFormat/>
    <w:uiPriority w:val="0"/>
    <w:pPr>
      <w:ind w:firstLine="420" w:firstLineChars="200"/>
    </w:pPr>
  </w:style>
  <w:style w:type="character" w:customStyle="1" w:styleId="21">
    <w:name w:val="标题 2 Char"/>
    <w:basedOn w:val="16"/>
    <w:link w:val="7"/>
    <w:qFormat/>
    <w:uiPriority w:val="9"/>
    <w:rPr>
      <w:rFonts w:asciiTheme="majorHAnsi" w:hAnsiTheme="majorHAnsi" w:eastAsiaTheme="majorEastAsia" w:cstheme="majorBidi"/>
      <w:b/>
      <w:bCs/>
      <w:sz w:val="32"/>
      <w:szCs w:val="32"/>
    </w:rPr>
  </w:style>
  <w:style w:type="character" w:customStyle="1" w:styleId="22">
    <w:name w:val="页眉 Char"/>
    <w:basedOn w:val="16"/>
    <w:link w:val="4"/>
    <w:qFormat/>
    <w:uiPriority w:val="99"/>
    <w:rPr>
      <w:sz w:val="18"/>
      <w:szCs w:val="18"/>
    </w:rPr>
  </w:style>
  <w:style w:type="character" w:customStyle="1" w:styleId="23">
    <w:name w:val="页脚 Char"/>
    <w:basedOn w:val="16"/>
    <w:link w:val="11"/>
    <w:qFormat/>
    <w:uiPriority w:val="99"/>
    <w:rPr>
      <w:sz w:val="18"/>
      <w:szCs w:val="18"/>
    </w:rPr>
  </w:style>
  <w:style w:type="paragraph" w:customStyle="1" w:styleId="2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
    <w:name w:val="批注框文本 Char"/>
    <w:basedOn w:val="16"/>
    <w:link w:val="10"/>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C7E8-47A9-4440-996E-0BB74EE5B0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1012</Words>
  <Characters>5770</Characters>
  <Lines>48</Lines>
  <Paragraphs>13</Paragraphs>
  <TotalTime>65</TotalTime>
  <ScaleCrop>false</ScaleCrop>
  <LinksUpToDate>false</LinksUpToDate>
  <CharactersWithSpaces>6769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2021-06-21T03:22:00Z</dcterms:created>
  <dc:creator>龙传江</dc:creator>
  <cp:lastModifiedBy>郭工</cp:lastModifiedBy>
  <cp:lastPrinted>2021-07-05T02:11:00Z</cp:lastPrinted>
  <dcterms:modified xsi:type="dcterms:W3CDTF">2023-11-09T01:06:55Z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452F71C3DA984EA6B6DCC77C06A04091_13</vt:lpwstr>
  </property>
</Properties>
</file>